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8CE" w:rsidRDefault="004A6578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0878CE" w:rsidRDefault="004A6578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沙县</w:t>
      </w:r>
      <w:r>
        <w:rPr>
          <w:rFonts w:ascii="黑体" w:eastAsia="黑体" w:hAnsi="黑体" w:cs="黑体" w:hint="eastAsia"/>
          <w:sz w:val="32"/>
          <w:szCs w:val="32"/>
        </w:rPr>
        <w:t>2021</w:t>
      </w:r>
      <w:r>
        <w:rPr>
          <w:rFonts w:ascii="黑体" w:eastAsia="黑体" w:hAnsi="黑体" w:cs="黑体" w:hint="eastAsia"/>
          <w:sz w:val="32"/>
          <w:szCs w:val="32"/>
        </w:rPr>
        <w:t>年第一批就业见习岗位需求方案分配表</w:t>
      </w:r>
    </w:p>
    <w:tbl>
      <w:tblPr>
        <w:tblStyle w:val="a4"/>
        <w:tblW w:w="8855" w:type="dxa"/>
        <w:jc w:val="center"/>
        <w:tblLayout w:type="fixed"/>
        <w:tblLook w:val="04A0" w:firstRow="1" w:lastRow="0" w:firstColumn="1" w:lastColumn="0" w:noHBand="0" w:noVBand="1"/>
      </w:tblPr>
      <w:tblGrid>
        <w:gridCol w:w="1111"/>
        <w:gridCol w:w="4667"/>
        <w:gridCol w:w="3077"/>
      </w:tblGrid>
      <w:tr w:rsidR="000878CE">
        <w:trPr>
          <w:trHeight w:hRule="exact" w:val="397"/>
          <w:jc w:val="center"/>
        </w:trPr>
        <w:tc>
          <w:tcPr>
            <w:tcW w:w="1111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序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  <w:tc>
          <w:tcPr>
            <w:tcW w:w="466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单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位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名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称</w:t>
            </w:r>
          </w:p>
        </w:tc>
        <w:tc>
          <w:tcPr>
            <w:tcW w:w="307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2021</w:t>
            </w: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24"/>
                <w:szCs w:val="24"/>
                <w:lang w:bidi="ar"/>
              </w:rPr>
              <w:t>年第一批同意开发数</w:t>
            </w:r>
          </w:p>
        </w:tc>
      </w:tr>
      <w:tr w:rsidR="000878CE">
        <w:trPr>
          <w:trHeight w:hRule="exact" w:val="397"/>
          <w:jc w:val="center"/>
        </w:trPr>
        <w:tc>
          <w:tcPr>
            <w:tcW w:w="1111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66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福建庸博咨询有限公司</w:t>
            </w:r>
          </w:p>
        </w:tc>
        <w:tc>
          <w:tcPr>
            <w:tcW w:w="307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0878CE">
        <w:trPr>
          <w:trHeight w:hRule="exact" w:val="397"/>
          <w:jc w:val="center"/>
        </w:trPr>
        <w:tc>
          <w:tcPr>
            <w:tcW w:w="1111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66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三明互惠网络有限公司</w:t>
            </w:r>
          </w:p>
        </w:tc>
        <w:tc>
          <w:tcPr>
            <w:tcW w:w="307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0878CE">
        <w:trPr>
          <w:trHeight w:hRule="exact" w:val="397"/>
          <w:jc w:val="center"/>
        </w:trPr>
        <w:tc>
          <w:tcPr>
            <w:tcW w:w="1111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66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沙县时代庆典服务部</w:t>
            </w:r>
          </w:p>
        </w:tc>
        <w:tc>
          <w:tcPr>
            <w:tcW w:w="307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0878CE">
        <w:trPr>
          <w:trHeight w:hRule="exact" w:val="397"/>
          <w:jc w:val="center"/>
        </w:trPr>
        <w:tc>
          <w:tcPr>
            <w:tcW w:w="1111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66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沙县弘亚电子有限公司</w:t>
            </w:r>
          </w:p>
        </w:tc>
        <w:tc>
          <w:tcPr>
            <w:tcW w:w="307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0878CE">
        <w:trPr>
          <w:trHeight w:hRule="exact" w:val="397"/>
          <w:jc w:val="center"/>
        </w:trPr>
        <w:tc>
          <w:tcPr>
            <w:tcW w:w="1111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66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沙县易装宝家居有限公司</w:t>
            </w:r>
          </w:p>
        </w:tc>
        <w:tc>
          <w:tcPr>
            <w:tcW w:w="307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0878CE">
        <w:trPr>
          <w:trHeight w:hRule="exact" w:val="397"/>
          <w:jc w:val="center"/>
        </w:trPr>
        <w:tc>
          <w:tcPr>
            <w:tcW w:w="1111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66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沙县零聚文化传播有限公司</w:t>
            </w:r>
          </w:p>
        </w:tc>
        <w:tc>
          <w:tcPr>
            <w:tcW w:w="307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0878CE">
        <w:trPr>
          <w:trHeight w:hRule="exact" w:val="397"/>
          <w:jc w:val="center"/>
        </w:trPr>
        <w:tc>
          <w:tcPr>
            <w:tcW w:w="1111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66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福建幸福家园投资管理有限公司</w:t>
            </w:r>
          </w:p>
        </w:tc>
        <w:tc>
          <w:tcPr>
            <w:tcW w:w="307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0878CE">
        <w:trPr>
          <w:trHeight w:hRule="exact" w:val="399"/>
          <w:jc w:val="center"/>
        </w:trPr>
        <w:tc>
          <w:tcPr>
            <w:tcW w:w="1111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466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三明新华都购物广场有限公司沙县府前店</w:t>
            </w:r>
          </w:p>
        </w:tc>
        <w:tc>
          <w:tcPr>
            <w:tcW w:w="307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0878CE">
        <w:trPr>
          <w:trHeight w:hRule="exact" w:val="397"/>
          <w:jc w:val="center"/>
        </w:trPr>
        <w:tc>
          <w:tcPr>
            <w:tcW w:w="1111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66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福建天华智能装备有限公司</w:t>
            </w:r>
          </w:p>
        </w:tc>
        <w:tc>
          <w:tcPr>
            <w:tcW w:w="307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0878CE">
        <w:trPr>
          <w:trHeight w:hRule="exact" w:val="397"/>
          <w:jc w:val="center"/>
        </w:trPr>
        <w:tc>
          <w:tcPr>
            <w:tcW w:w="1111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66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沙县金古经济开发有限公司</w:t>
            </w:r>
          </w:p>
        </w:tc>
        <w:tc>
          <w:tcPr>
            <w:tcW w:w="307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0878CE">
        <w:trPr>
          <w:trHeight w:hRule="exact" w:val="397"/>
          <w:jc w:val="center"/>
        </w:trPr>
        <w:tc>
          <w:tcPr>
            <w:tcW w:w="1111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466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福建省沙县林业（集团）有限公司</w:t>
            </w:r>
          </w:p>
        </w:tc>
        <w:tc>
          <w:tcPr>
            <w:tcW w:w="307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0878CE">
        <w:trPr>
          <w:trHeight w:hRule="exact" w:val="397"/>
          <w:jc w:val="center"/>
        </w:trPr>
        <w:tc>
          <w:tcPr>
            <w:tcW w:w="1111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66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福建沙阳文化旅游发展集团有限公司</w:t>
            </w:r>
          </w:p>
        </w:tc>
        <w:tc>
          <w:tcPr>
            <w:tcW w:w="307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0878CE">
        <w:trPr>
          <w:trHeight w:hRule="exact" w:val="647"/>
          <w:jc w:val="center"/>
        </w:trPr>
        <w:tc>
          <w:tcPr>
            <w:tcW w:w="1111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466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三明高新技术产业开发区</w:t>
            </w:r>
          </w:p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金沙园建设发展有限公司</w:t>
            </w:r>
          </w:p>
        </w:tc>
        <w:tc>
          <w:tcPr>
            <w:tcW w:w="307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0878CE">
        <w:trPr>
          <w:trHeight w:hRule="exact" w:val="397"/>
          <w:jc w:val="center"/>
        </w:trPr>
        <w:tc>
          <w:tcPr>
            <w:tcW w:w="1111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466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沙县富口镇人民政府</w:t>
            </w:r>
          </w:p>
        </w:tc>
        <w:tc>
          <w:tcPr>
            <w:tcW w:w="307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0878CE">
        <w:trPr>
          <w:trHeight w:hRule="exact" w:val="397"/>
          <w:jc w:val="center"/>
        </w:trPr>
        <w:tc>
          <w:tcPr>
            <w:tcW w:w="1111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466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沙县南阳乡人民政府</w:t>
            </w:r>
          </w:p>
        </w:tc>
        <w:tc>
          <w:tcPr>
            <w:tcW w:w="307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0878CE">
        <w:trPr>
          <w:trHeight w:hRule="exact" w:val="397"/>
          <w:jc w:val="center"/>
        </w:trPr>
        <w:tc>
          <w:tcPr>
            <w:tcW w:w="1111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466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沙县湖源乡人民政府</w:t>
            </w:r>
          </w:p>
        </w:tc>
        <w:tc>
          <w:tcPr>
            <w:tcW w:w="307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0878CE">
        <w:trPr>
          <w:trHeight w:hRule="exact" w:val="397"/>
          <w:jc w:val="center"/>
        </w:trPr>
        <w:tc>
          <w:tcPr>
            <w:tcW w:w="1111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466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沙县郑湖乡人民政府</w:t>
            </w:r>
          </w:p>
        </w:tc>
        <w:tc>
          <w:tcPr>
            <w:tcW w:w="307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0878CE">
        <w:trPr>
          <w:trHeight w:hRule="exact" w:val="397"/>
          <w:jc w:val="center"/>
        </w:trPr>
        <w:tc>
          <w:tcPr>
            <w:tcW w:w="1111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466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沙县夏茂镇人民政府</w:t>
            </w:r>
          </w:p>
        </w:tc>
        <w:tc>
          <w:tcPr>
            <w:tcW w:w="307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0878CE">
        <w:trPr>
          <w:trHeight w:hRule="exact" w:val="397"/>
          <w:jc w:val="center"/>
        </w:trPr>
        <w:tc>
          <w:tcPr>
            <w:tcW w:w="1111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466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沙县高桥镇人民政府</w:t>
            </w:r>
          </w:p>
        </w:tc>
        <w:tc>
          <w:tcPr>
            <w:tcW w:w="307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0878CE">
        <w:trPr>
          <w:trHeight w:hRule="exact" w:val="397"/>
          <w:jc w:val="center"/>
        </w:trPr>
        <w:tc>
          <w:tcPr>
            <w:tcW w:w="1111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466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沙县南霞乡人民政府</w:t>
            </w:r>
          </w:p>
        </w:tc>
        <w:tc>
          <w:tcPr>
            <w:tcW w:w="307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0878CE">
        <w:trPr>
          <w:trHeight w:hRule="exact" w:val="397"/>
          <w:jc w:val="center"/>
        </w:trPr>
        <w:tc>
          <w:tcPr>
            <w:tcW w:w="1111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466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沙县大洛镇人民政府</w:t>
            </w:r>
          </w:p>
        </w:tc>
        <w:tc>
          <w:tcPr>
            <w:tcW w:w="307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0878CE">
        <w:trPr>
          <w:trHeight w:hRule="exact" w:val="397"/>
          <w:jc w:val="center"/>
        </w:trPr>
        <w:tc>
          <w:tcPr>
            <w:tcW w:w="1111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466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沙县高砂镇人民政府</w:t>
            </w:r>
          </w:p>
        </w:tc>
        <w:tc>
          <w:tcPr>
            <w:tcW w:w="307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0878CE">
        <w:trPr>
          <w:trHeight w:hRule="exact" w:val="397"/>
          <w:jc w:val="center"/>
        </w:trPr>
        <w:tc>
          <w:tcPr>
            <w:tcW w:w="1111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466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沙县人民政府虬江街道办事处</w:t>
            </w:r>
          </w:p>
        </w:tc>
        <w:tc>
          <w:tcPr>
            <w:tcW w:w="307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0878CE">
        <w:trPr>
          <w:trHeight w:hRule="exact" w:val="397"/>
          <w:jc w:val="center"/>
        </w:trPr>
        <w:tc>
          <w:tcPr>
            <w:tcW w:w="1111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466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沙县总医院</w:t>
            </w:r>
          </w:p>
        </w:tc>
        <w:tc>
          <w:tcPr>
            <w:tcW w:w="307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</w:tr>
      <w:tr w:rsidR="000878CE">
        <w:trPr>
          <w:trHeight w:hRule="exact" w:val="397"/>
          <w:jc w:val="center"/>
        </w:trPr>
        <w:tc>
          <w:tcPr>
            <w:tcW w:w="1111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466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沙县广播电视台</w:t>
            </w:r>
          </w:p>
        </w:tc>
        <w:tc>
          <w:tcPr>
            <w:tcW w:w="307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0878CE">
        <w:trPr>
          <w:trHeight w:hRule="exact" w:val="397"/>
          <w:jc w:val="center"/>
        </w:trPr>
        <w:tc>
          <w:tcPr>
            <w:tcW w:w="1111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466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沙县城市管理局</w:t>
            </w:r>
          </w:p>
        </w:tc>
        <w:tc>
          <w:tcPr>
            <w:tcW w:w="307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0878CE">
        <w:trPr>
          <w:trHeight w:hRule="exact" w:val="397"/>
          <w:jc w:val="center"/>
        </w:trPr>
        <w:tc>
          <w:tcPr>
            <w:tcW w:w="1111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466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沙县社会保险中心</w:t>
            </w:r>
          </w:p>
        </w:tc>
        <w:tc>
          <w:tcPr>
            <w:tcW w:w="307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0878CE">
        <w:trPr>
          <w:trHeight w:hRule="exact" w:val="397"/>
          <w:jc w:val="center"/>
        </w:trPr>
        <w:tc>
          <w:tcPr>
            <w:tcW w:w="1111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466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沙县人事人才公共服务中心</w:t>
            </w:r>
          </w:p>
        </w:tc>
        <w:tc>
          <w:tcPr>
            <w:tcW w:w="307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0878CE">
        <w:trPr>
          <w:trHeight w:hRule="exact" w:val="397"/>
          <w:jc w:val="center"/>
        </w:trPr>
        <w:tc>
          <w:tcPr>
            <w:tcW w:w="1111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合计</w:t>
            </w:r>
          </w:p>
        </w:tc>
        <w:tc>
          <w:tcPr>
            <w:tcW w:w="4667" w:type="dxa"/>
            <w:vAlign w:val="center"/>
          </w:tcPr>
          <w:p w:rsidR="000878CE" w:rsidRDefault="000878CE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3077" w:type="dxa"/>
            <w:vAlign w:val="center"/>
          </w:tcPr>
          <w:p w:rsidR="000878CE" w:rsidRDefault="004A6578">
            <w:pPr>
              <w:widowControl/>
              <w:jc w:val="center"/>
              <w:textAlignment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60</w:t>
            </w:r>
          </w:p>
        </w:tc>
      </w:tr>
    </w:tbl>
    <w:p w:rsidR="000878CE" w:rsidRDefault="000878CE"/>
    <w:sectPr w:rsidR="000878CE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578" w:rsidRDefault="004A6578">
      <w:r>
        <w:separator/>
      </w:r>
    </w:p>
  </w:endnote>
  <w:endnote w:type="continuationSeparator" w:id="0">
    <w:p w:rsidR="004A6578" w:rsidRDefault="004A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8CE" w:rsidRDefault="004A657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878CE" w:rsidRDefault="004A6578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2C2F24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0878CE" w:rsidRDefault="004A6578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2C2F24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578" w:rsidRDefault="004A6578">
      <w:r>
        <w:separator/>
      </w:r>
    </w:p>
  </w:footnote>
  <w:footnote w:type="continuationSeparator" w:id="0">
    <w:p w:rsidR="004A6578" w:rsidRDefault="004A6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E0DB2"/>
    <w:rsid w:val="000878CE"/>
    <w:rsid w:val="002567EB"/>
    <w:rsid w:val="002C2F24"/>
    <w:rsid w:val="004A6578"/>
    <w:rsid w:val="005F4550"/>
    <w:rsid w:val="00881C7D"/>
    <w:rsid w:val="00E839E2"/>
    <w:rsid w:val="00EE05BB"/>
    <w:rsid w:val="00F23C95"/>
    <w:rsid w:val="00FD272F"/>
    <w:rsid w:val="010F00CB"/>
    <w:rsid w:val="02AE35BE"/>
    <w:rsid w:val="042B295A"/>
    <w:rsid w:val="058F1EA6"/>
    <w:rsid w:val="062D05F7"/>
    <w:rsid w:val="065A127B"/>
    <w:rsid w:val="06DD2A49"/>
    <w:rsid w:val="07324631"/>
    <w:rsid w:val="07881131"/>
    <w:rsid w:val="10E42456"/>
    <w:rsid w:val="180526E6"/>
    <w:rsid w:val="188E6951"/>
    <w:rsid w:val="193633BB"/>
    <w:rsid w:val="1A2300CD"/>
    <w:rsid w:val="1BD8551C"/>
    <w:rsid w:val="22131DDD"/>
    <w:rsid w:val="25B25766"/>
    <w:rsid w:val="29005957"/>
    <w:rsid w:val="2BDE0DB2"/>
    <w:rsid w:val="2D4D6C28"/>
    <w:rsid w:val="2D916C03"/>
    <w:rsid w:val="315F58FE"/>
    <w:rsid w:val="35F47021"/>
    <w:rsid w:val="36D83A27"/>
    <w:rsid w:val="37DB600A"/>
    <w:rsid w:val="394E70DE"/>
    <w:rsid w:val="397A48D6"/>
    <w:rsid w:val="40783103"/>
    <w:rsid w:val="46F8554F"/>
    <w:rsid w:val="4A4076AD"/>
    <w:rsid w:val="4A8957D5"/>
    <w:rsid w:val="4D0E02D7"/>
    <w:rsid w:val="4F1D666D"/>
    <w:rsid w:val="4FFB218F"/>
    <w:rsid w:val="50E440E8"/>
    <w:rsid w:val="58A21F36"/>
    <w:rsid w:val="598931E4"/>
    <w:rsid w:val="5BF41269"/>
    <w:rsid w:val="5EB21A23"/>
    <w:rsid w:val="63084587"/>
    <w:rsid w:val="64514FF3"/>
    <w:rsid w:val="67B76B4B"/>
    <w:rsid w:val="67D04D32"/>
    <w:rsid w:val="67FC33E9"/>
    <w:rsid w:val="6A6D1850"/>
    <w:rsid w:val="6B4B75A9"/>
    <w:rsid w:val="70DF3F8D"/>
    <w:rsid w:val="765C1E4E"/>
    <w:rsid w:val="7A801901"/>
    <w:rsid w:val="7DBB710B"/>
    <w:rsid w:val="7FBA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F01465"/>
  <w15:docId w15:val="{62873310-317E-45D7-8533-0ECC174D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31">
    <w:name w:val="font31"/>
    <w:basedOn w:val="a0"/>
    <w:rPr>
      <w:rFonts w:ascii="仿宋" w:eastAsia="仿宋" w:hAnsi="仿宋" w:cs="仿宋" w:hint="eastAsia"/>
      <w:color w:val="000000"/>
      <w:sz w:val="28"/>
      <w:szCs w:val="28"/>
      <w:u w:val="none"/>
    </w:rPr>
  </w:style>
  <w:style w:type="character" w:customStyle="1" w:styleId="font11">
    <w:name w:val="font11"/>
    <w:basedOn w:val="a0"/>
    <w:rPr>
      <w:rFonts w:ascii="Times New Roman" w:hAnsi="Times New Roman" w:cs="Times New Roman" w:hint="default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83</Words>
  <Characters>477</Characters>
  <Application>Microsoft Office Word</Application>
  <DocSecurity>0</DocSecurity>
  <Lines>3</Lines>
  <Paragraphs>1</Paragraphs>
  <ScaleCrop>false</ScaleCrop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Kong</dc:creator>
  <cp:lastModifiedBy>AutoBVT</cp:lastModifiedBy>
  <cp:revision>4</cp:revision>
  <cp:lastPrinted>2021-04-15T08:44:00Z</cp:lastPrinted>
  <dcterms:created xsi:type="dcterms:W3CDTF">2021-04-14T01:01:00Z</dcterms:created>
  <dcterms:modified xsi:type="dcterms:W3CDTF">2021-04-25T02:36:00Z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