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年“三支一扶”人员考核等次名单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643" w:firstLineChars="200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年度考核优秀人员：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李秋玉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邓丽珠  张慧玲  陈灵芳</w:t>
      </w:r>
    </w:p>
    <w:p>
      <w:pPr>
        <w:ind w:firstLine="643" w:firstLineChars="200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                乐彩煜</w:t>
      </w:r>
    </w:p>
    <w:p>
      <w:pPr>
        <w:ind w:firstLine="643" w:firstLineChars="200"/>
        <w:jc w:val="righ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年度考核合格人员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林欣欣  陆心月  叶衍灿  赵心雨张鑫敏  张林洁  潘雯倩  罗梦迪</w:t>
      </w:r>
    </w:p>
    <w:p>
      <w:pPr>
        <w:ind w:firstLine="640" w:firstLineChars="200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王丽琳  张欣怡  陈东红   黄蕾</w:t>
      </w:r>
    </w:p>
    <w:p>
      <w:pPr>
        <w:ind w:firstLine="643" w:firstLineChars="200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期满考核优秀人员：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池丽梅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蔡素娟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  <w:t>林金焓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ind w:firstLine="643" w:firstLineChars="200"/>
        <w:jc w:val="righ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期满考核合格人员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魏雨涵  郑羽婷  杨雪萍  张述财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吴文钰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艾鹏程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陈玉芳  张芳玲</w:t>
      </w:r>
    </w:p>
    <w:p>
      <w:pPr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EwMTgxYWI4NmEzNmRkN2RiOWJlMDMwMDQwNDQifQ=="/>
  </w:docVars>
  <w:rsids>
    <w:rsidRoot w:val="6B8A6F5F"/>
    <w:rsid w:val="6B8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2023-07-14T09:28:00Z</dcterms:created>
  <dc:creator>冷晗陌</dc:creator>
  <cp:lastModifiedBy>冷晗陌</cp:lastModifiedBy>
  <dcterms:modified xsi:type="dcterms:W3CDTF">2023-07-14T09:29:13Z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39ED466E9129400D80BB6B1757497178_11</vt:lpwstr>
  </property>
</Properties>
</file>