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99" w:rsidRPr="00A96D87" w:rsidRDefault="005D7E99" w:rsidP="009A182E">
      <w:pPr>
        <w:jc w:val="center"/>
        <w:rPr>
          <w:rFonts w:eastAsia="方正小标宋简体"/>
          <w:sz w:val="42"/>
          <w:szCs w:val="42"/>
        </w:rPr>
      </w:pPr>
      <w:r w:rsidRPr="00A96D87">
        <w:rPr>
          <w:rFonts w:eastAsia="方正小标宋简体"/>
          <w:sz w:val="42"/>
          <w:szCs w:val="42"/>
        </w:rPr>
        <w:t>关于</w:t>
      </w:r>
      <w:r w:rsidR="00791D95" w:rsidRPr="00A96D87">
        <w:rPr>
          <w:rFonts w:eastAsia="方正小标宋简体" w:hint="eastAsia"/>
          <w:sz w:val="42"/>
          <w:szCs w:val="42"/>
        </w:rPr>
        <w:t>三明市</w:t>
      </w:r>
      <w:r w:rsidRPr="00A96D87">
        <w:rPr>
          <w:rFonts w:eastAsia="方正小标宋简体"/>
          <w:sz w:val="42"/>
          <w:szCs w:val="42"/>
        </w:rPr>
        <w:t>沙县</w:t>
      </w:r>
      <w:r w:rsidR="00791D95" w:rsidRPr="00A96D87">
        <w:rPr>
          <w:rFonts w:eastAsia="方正小标宋简体" w:hint="eastAsia"/>
          <w:sz w:val="42"/>
          <w:szCs w:val="42"/>
        </w:rPr>
        <w:t>区</w:t>
      </w:r>
      <w:r w:rsidR="002859F3" w:rsidRPr="00A96D87">
        <w:rPr>
          <w:rFonts w:eastAsia="方正小标宋简体"/>
          <w:sz w:val="42"/>
          <w:szCs w:val="42"/>
        </w:rPr>
        <w:t>20</w:t>
      </w:r>
      <w:r w:rsidR="003F3E0F" w:rsidRPr="00A96D87">
        <w:rPr>
          <w:rFonts w:eastAsia="方正小标宋简体" w:hint="eastAsia"/>
          <w:sz w:val="42"/>
          <w:szCs w:val="42"/>
        </w:rPr>
        <w:t>2</w:t>
      </w:r>
      <w:r w:rsidR="00CD6A16" w:rsidRPr="00A96D87">
        <w:rPr>
          <w:rFonts w:eastAsia="方正小标宋简体" w:hint="eastAsia"/>
          <w:sz w:val="42"/>
          <w:szCs w:val="42"/>
        </w:rPr>
        <w:t>2</w:t>
      </w:r>
      <w:r w:rsidRPr="00A96D87">
        <w:rPr>
          <w:rFonts w:eastAsia="方正小标宋简体"/>
          <w:sz w:val="42"/>
          <w:szCs w:val="42"/>
        </w:rPr>
        <w:t>年决算草案情况的报告</w:t>
      </w:r>
    </w:p>
    <w:p w:rsidR="005D7E99" w:rsidRPr="00352E3A" w:rsidRDefault="00352E3A" w:rsidP="009A182E">
      <w:pPr>
        <w:jc w:val="center"/>
        <w:rPr>
          <w:rFonts w:eastAsia="方正楷体简体"/>
          <w:spacing w:val="-12"/>
          <w:szCs w:val="30"/>
        </w:rPr>
      </w:pPr>
      <w:r w:rsidRPr="00236D79">
        <w:rPr>
          <w:rFonts w:eastAsia="方正楷体简体"/>
          <w:b/>
          <w:bCs/>
          <w:spacing w:val="-20"/>
          <w:sz w:val="30"/>
          <w:szCs w:val="30"/>
        </w:rPr>
        <w:t>——</w:t>
      </w:r>
      <w:r w:rsidR="005D7E99" w:rsidRPr="00352E3A">
        <w:rPr>
          <w:rFonts w:eastAsia="方正楷体简体"/>
          <w:spacing w:val="-12"/>
          <w:szCs w:val="30"/>
        </w:rPr>
        <w:t>20</w:t>
      </w:r>
      <w:r w:rsidR="00735C60" w:rsidRPr="00352E3A">
        <w:rPr>
          <w:rFonts w:eastAsia="方正楷体简体"/>
          <w:spacing w:val="-12"/>
          <w:szCs w:val="30"/>
        </w:rPr>
        <w:t>2</w:t>
      </w:r>
      <w:r w:rsidR="00A96D87" w:rsidRPr="00352E3A">
        <w:rPr>
          <w:rFonts w:eastAsia="方正楷体简体" w:hint="eastAsia"/>
          <w:spacing w:val="-12"/>
          <w:szCs w:val="30"/>
        </w:rPr>
        <w:t>3</w:t>
      </w:r>
      <w:r w:rsidR="005D7E99" w:rsidRPr="00352E3A">
        <w:rPr>
          <w:rFonts w:eastAsia="方正楷体简体"/>
          <w:spacing w:val="-12"/>
          <w:szCs w:val="30"/>
        </w:rPr>
        <w:t>年</w:t>
      </w:r>
      <w:r w:rsidR="00985ED0" w:rsidRPr="00352E3A">
        <w:rPr>
          <w:rFonts w:eastAsia="方正楷体简体"/>
          <w:spacing w:val="-12"/>
          <w:szCs w:val="30"/>
        </w:rPr>
        <w:t>7</w:t>
      </w:r>
      <w:r w:rsidR="005D7E99" w:rsidRPr="00352E3A">
        <w:rPr>
          <w:rFonts w:eastAsia="方正楷体简体"/>
          <w:spacing w:val="-12"/>
          <w:szCs w:val="30"/>
        </w:rPr>
        <w:t>月</w:t>
      </w:r>
      <w:r w:rsidR="00F82380" w:rsidRPr="00352E3A">
        <w:rPr>
          <w:rFonts w:eastAsia="方正楷体简体" w:hint="eastAsia"/>
          <w:spacing w:val="-12"/>
          <w:szCs w:val="30"/>
        </w:rPr>
        <w:t>31</w:t>
      </w:r>
      <w:r w:rsidR="002859F3" w:rsidRPr="00352E3A">
        <w:rPr>
          <w:rFonts w:eastAsia="方正楷体简体"/>
          <w:spacing w:val="-12"/>
          <w:szCs w:val="30"/>
        </w:rPr>
        <w:t>日在</w:t>
      </w:r>
      <w:r w:rsidR="00942517" w:rsidRPr="00352E3A">
        <w:rPr>
          <w:rFonts w:eastAsia="方正楷体简体"/>
          <w:spacing w:val="-12"/>
          <w:szCs w:val="30"/>
        </w:rPr>
        <w:t>三明市</w:t>
      </w:r>
      <w:r w:rsidR="002859F3" w:rsidRPr="00352E3A">
        <w:rPr>
          <w:rFonts w:eastAsia="方正楷体简体"/>
          <w:spacing w:val="-12"/>
          <w:szCs w:val="30"/>
        </w:rPr>
        <w:t>沙县</w:t>
      </w:r>
      <w:r w:rsidR="00791D95" w:rsidRPr="00352E3A">
        <w:rPr>
          <w:rFonts w:eastAsia="方正楷体简体"/>
          <w:spacing w:val="-12"/>
          <w:szCs w:val="30"/>
        </w:rPr>
        <w:t>区</w:t>
      </w:r>
      <w:r w:rsidR="002859F3" w:rsidRPr="00352E3A">
        <w:rPr>
          <w:rFonts w:eastAsia="方正楷体简体"/>
          <w:spacing w:val="-12"/>
          <w:szCs w:val="30"/>
        </w:rPr>
        <w:t>十</w:t>
      </w:r>
      <w:r w:rsidR="00257A3D" w:rsidRPr="00352E3A">
        <w:rPr>
          <w:rFonts w:eastAsia="方正楷体简体"/>
          <w:spacing w:val="-12"/>
          <w:szCs w:val="30"/>
        </w:rPr>
        <w:t>八</w:t>
      </w:r>
      <w:r w:rsidR="005D7E99" w:rsidRPr="00352E3A">
        <w:rPr>
          <w:rFonts w:eastAsia="方正楷体简体"/>
          <w:spacing w:val="-12"/>
          <w:szCs w:val="30"/>
        </w:rPr>
        <w:t>届人大常委会第</w:t>
      </w:r>
      <w:r w:rsidR="00D8488E" w:rsidRPr="00352E3A">
        <w:rPr>
          <w:rFonts w:eastAsia="方正楷体简体" w:hint="eastAsia"/>
          <w:spacing w:val="-12"/>
          <w:szCs w:val="30"/>
        </w:rPr>
        <w:t>十</w:t>
      </w:r>
      <w:r w:rsidR="005D7E99" w:rsidRPr="00352E3A">
        <w:rPr>
          <w:rFonts w:eastAsia="方正楷体简体"/>
          <w:spacing w:val="-12"/>
          <w:szCs w:val="30"/>
        </w:rPr>
        <w:t>次会议上</w:t>
      </w:r>
    </w:p>
    <w:p w:rsidR="005D7E99" w:rsidRPr="000D0F2B" w:rsidRDefault="00791D95" w:rsidP="009A182E">
      <w:pPr>
        <w:jc w:val="center"/>
        <w:rPr>
          <w:rFonts w:eastAsia="方正楷体简体"/>
          <w:szCs w:val="30"/>
        </w:rPr>
      </w:pPr>
      <w:r w:rsidRPr="000D0F2B">
        <w:rPr>
          <w:rFonts w:eastAsia="方正楷体简体"/>
          <w:szCs w:val="30"/>
        </w:rPr>
        <w:t>三明市</w:t>
      </w:r>
      <w:r w:rsidR="005D7E99" w:rsidRPr="000D0F2B">
        <w:rPr>
          <w:rFonts w:eastAsia="方正楷体简体"/>
          <w:szCs w:val="30"/>
        </w:rPr>
        <w:t>沙县</w:t>
      </w:r>
      <w:r w:rsidRPr="000D0F2B">
        <w:rPr>
          <w:rFonts w:eastAsia="方正楷体简体"/>
          <w:szCs w:val="30"/>
        </w:rPr>
        <w:t>区</w:t>
      </w:r>
      <w:r w:rsidR="005D7E99" w:rsidRPr="000D0F2B">
        <w:rPr>
          <w:rFonts w:eastAsia="方正楷体简体"/>
          <w:szCs w:val="30"/>
        </w:rPr>
        <w:t>财政局局长</w:t>
      </w:r>
      <w:r w:rsidR="005D7E99" w:rsidRPr="000D0F2B">
        <w:rPr>
          <w:rFonts w:eastAsia="方正楷体简体"/>
          <w:szCs w:val="30"/>
        </w:rPr>
        <w:t xml:space="preserve">  </w:t>
      </w:r>
      <w:r w:rsidR="00A96D87" w:rsidRPr="000D0F2B">
        <w:rPr>
          <w:rFonts w:eastAsia="方正楷体简体" w:hint="eastAsia"/>
          <w:szCs w:val="30"/>
        </w:rPr>
        <w:t>张水英</w:t>
      </w:r>
    </w:p>
    <w:p w:rsidR="009A182E" w:rsidRPr="00CD6A16" w:rsidRDefault="009A182E" w:rsidP="009A182E">
      <w:pPr>
        <w:rPr>
          <w:rFonts w:eastAsia="仿宋_GB2312"/>
          <w:color w:val="FF0000"/>
          <w:szCs w:val="32"/>
        </w:rPr>
      </w:pPr>
    </w:p>
    <w:p w:rsidR="005D7E99" w:rsidRPr="00A216A7" w:rsidRDefault="00735C60" w:rsidP="000540A0">
      <w:pPr>
        <w:spacing w:line="600" w:lineRule="exact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主</w:t>
      </w:r>
      <w:r w:rsidR="005D7E99" w:rsidRPr="00A216A7">
        <w:rPr>
          <w:rFonts w:eastAsia="仿宋_GB2312"/>
          <w:szCs w:val="32"/>
        </w:rPr>
        <w:t>任、各位副主任、各位委员：</w:t>
      </w:r>
    </w:p>
    <w:p w:rsidR="005D7E99" w:rsidRPr="00A216A7" w:rsidRDefault="00F82380" w:rsidP="000540A0">
      <w:pPr>
        <w:spacing w:line="600" w:lineRule="exact"/>
        <w:ind w:firstLineChars="195" w:firstLine="608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我</w:t>
      </w:r>
      <w:r w:rsidR="00DD6BD2" w:rsidRPr="00A216A7">
        <w:rPr>
          <w:rFonts w:eastAsia="仿宋_GB2312"/>
          <w:szCs w:val="32"/>
        </w:rPr>
        <w:t>受</w:t>
      </w:r>
      <w:r w:rsidR="00791D95" w:rsidRPr="00A216A7">
        <w:rPr>
          <w:rFonts w:eastAsia="仿宋_GB2312"/>
          <w:szCs w:val="32"/>
        </w:rPr>
        <w:t>区</w:t>
      </w:r>
      <w:r w:rsidR="00DD6BD2" w:rsidRPr="00A216A7">
        <w:rPr>
          <w:rFonts w:eastAsia="仿宋_GB2312"/>
          <w:szCs w:val="32"/>
        </w:rPr>
        <w:t>人民政府委托，现</w:t>
      </w:r>
      <w:r>
        <w:rPr>
          <w:rFonts w:eastAsia="仿宋_GB2312" w:hint="eastAsia"/>
          <w:szCs w:val="32"/>
        </w:rPr>
        <w:t>将</w:t>
      </w:r>
      <w:r w:rsidR="00A70871">
        <w:rPr>
          <w:rFonts w:eastAsia="仿宋_GB2312" w:hint="eastAsia"/>
          <w:szCs w:val="32"/>
        </w:rPr>
        <w:t>我</w:t>
      </w:r>
      <w:r w:rsidR="00824CD3">
        <w:rPr>
          <w:rFonts w:eastAsia="仿宋_GB2312" w:hint="eastAsia"/>
          <w:szCs w:val="32"/>
        </w:rPr>
        <w:t>区</w:t>
      </w:r>
      <w:r w:rsidR="00824CD3">
        <w:rPr>
          <w:rFonts w:eastAsia="仿宋_GB2312" w:hint="eastAsia"/>
          <w:szCs w:val="32"/>
        </w:rPr>
        <w:t>2022</w:t>
      </w:r>
      <w:r w:rsidR="00824CD3">
        <w:rPr>
          <w:rFonts w:eastAsia="仿宋_GB2312" w:hint="eastAsia"/>
          <w:szCs w:val="32"/>
        </w:rPr>
        <w:t>年决算草案情况报告如下：</w:t>
      </w:r>
    </w:p>
    <w:p w:rsidR="000D0F2B" w:rsidRPr="00A216A7" w:rsidRDefault="000D0F2B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2022</w:t>
      </w:r>
      <w:r w:rsidRPr="00A216A7">
        <w:rPr>
          <w:rFonts w:eastAsia="仿宋_GB2312"/>
          <w:szCs w:val="32"/>
        </w:rPr>
        <w:t>年，区财政部门坚持以习近平新时代中国特色社会主义思想为指导，</w:t>
      </w:r>
      <w:r w:rsidR="0007752F" w:rsidRPr="00A216A7">
        <w:rPr>
          <w:rFonts w:eastAsia="仿宋_GB2312"/>
          <w:szCs w:val="32"/>
        </w:rPr>
        <w:t>深入学习宣传贯彻党的二十大精神</w:t>
      </w:r>
      <w:r w:rsidRPr="00A216A7">
        <w:rPr>
          <w:rFonts w:eastAsia="仿宋_GB2312"/>
          <w:szCs w:val="32"/>
        </w:rPr>
        <w:t>，</w:t>
      </w:r>
      <w:r w:rsidR="00FA15B4">
        <w:rPr>
          <w:rFonts w:eastAsia="仿宋_GB2312" w:hint="eastAsia"/>
          <w:szCs w:val="32"/>
        </w:rPr>
        <w:t>紧紧围绕区委决策部署，</w:t>
      </w:r>
      <w:r w:rsidRPr="00A216A7">
        <w:rPr>
          <w:rFonts w:eastAsia="仿宋_GB2312"/>
          <w:szCs w:val="32"/>
        </w:rPr>
        <w:t>坚持稳中求进工作总基调，沉着冷静应对风险挑战，落实落细稳经济一揽子政策和接续措施，推动积极的财政政策提质增效、更可持续，高效统筹疫情防控和经济社会发展，</w:t>
      </w:r>
      <w:r w:rsidR="0007752F" w:rsidRPr="00A216A7">
        <w:rPr>
          <w:rFonts w:eastAsia="仿宋_GB2312"/>
          <w:szCs w:val="32"/>
        </w:rPr>
        <w:t>全力以赴稳住经济大盘，</w:t>
      </w:r>
      <w:r w:rsidRPr="00A216A7">
        <w:rPr>
          <w:rFonts w:eastAsia="仿宋_GB2312"/>
          <w:szCs w:val="32"/>
        </w:rPr>
        <w:t>财政收支总体平稳有序，为我区经济社会持续健康发展提供更加积极有力的财政支撑。</w:t>
      </w:r>
    </w:p>
    <w:p w:rsidR="005D7E99" w:rsidRPr="00A216A7" w:rsidRDefault="005D7E99" w:rsidP="000540A0">
      <w:pPr>
        <w:spacing w:line="600" w:lineRule="exact"/>
        <w:ind w:firstLine="630"/>
        <w:rPr>
          <w:rFonts w:eastAsia="黑体"/>
          <w:szCs w:val="32"/>
        </w:rPr>
      </w:pPr>
      <w:r w:rsidRPr="00A216A7">
        <w:rPr>
          <w:rFonts w:eastAsia="黑体"/>
          <w:szCs w:val="32"/>
        </w:rPr>
        <w:t>一、</w:t>
      </w:r>
      <w:r w:rsidR="002859F3" w:rsidRPr="00A216A7">
        <w:rPr>
          <w:rFonts w:eastAsia="黑体"/>
          <w:szCs w:val="32"/>
        </w:rPr>
        <w:t>20</w:t>
      </w:r>
      <w:r w:rsidR="00A134CF" w:rsidRPr="00A216A7">
        <w:rPr>
          <w:rFonts w:eastAsia="黑体"/>
          <w:szCs w:val="32"/>
        </w:rPr>
        <w:t>2</w:t>
      </w:r>
      <w:r w:rsidR="00AE1476" w:rsidRPr="00A216A7">
        <w:rPr>
          <w:rFonts w:eastAsia="黑体"/>
          <w:szCs w:val="32"/>
        </w:rPr>
        <w:t>2</w:t>
      </w:r>
      <w:r w:rsidRPr="00A216A7">
        <w:rPr>
          <w:rFonts w:eastAsia="黑体"/>
          <w:szCs w:val="32"/>
        </w:rPr>
        <w:t>年全</w:t>
      </w:r>
      <w:r w:rsidR="000F5147" w:rsidRPr="00A216A7">
        <w:rPr>
          <w:rFonts w:eastAsia="黑体"/>
          <w:szCs w:val="32"/>
        </w:rPr>
        <w:t>区</w:t>
      </w:r>
      <w:r w:rsidRPr="00A216A7">
        <w:rPr>
          <w:rFonts w:eastAsia="黑体"/>
          <w:szCs w:val="32"/>
        </w:rPr>
        <w:t>财政决算情况</w:t>
      </w:r>
    </w:p>
    <w:p w:rsidR="005D7E99" w:rsidRPr="00A216A7" w:rsidRDefault="005D7E99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㈠</w:t>
      </w:r>
      <w:r w:rsidR="000A507C" w:rsidRPr="00A216A7">
        <w:rPr>
          <w:rFonts w:eastAsia="楷体_GB2312"/>
          <w:szCs w:val="32"/>
        </w:rPr>
        <w:t>一般公共预算</w:t>
      </w:r>
      <w:r w:rsidR="00CF1B3A" w:rsidRPr="00A216A7">
        <w:rPr>
          <w:rFonts w:eastAsia="楷体_GB2312"/>
          <w:szCs w:val="32"/>
        </w:rPr>
        <w:t>收支决算</w:t>
      </w:r>
    </w:p>
    <w:p w:rsidR="005D7E99" w:rsidRPr="00A216A7" w:rsidRDefault="005D7E99" w:rsidP="000540A0">
      <w:pPr>
        <w:spacing w:line="600" w:lineRule="exact"/>
        <w:ind w:firstLineChars="200" w:firstLine="624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1</w:t>
      </w:r>
      <w:r w:rsidRPr="00A216A7">
        <w:rPr>
          <w:rFonts w:eastAsia="仿宋_GB2312"/>
          <w:szCs w:val="32"/>
        </w:rPr>
        <w:t>、</w:t>
      </w:r>
      <w:r w:rsidR="00CF1B3A" w:rsidRPr="00A216A7">
        <w:rPr>
          <w:rFonts w:eastAsia="仿宋_GB2312"/>
          <w:szCs w:val="32"/>
        </w:rPr>
        <w:t>一般公共预算</w:t>
      </w:r>
      <w:r w:rsidRPr="00A216A7">
        <w:rPr>
          <w:rFonts w:eastAsia="仿宋_GB2312"/>
          <w:szCs w:val="32"/>
        </w:rPr>
        <w:t>收入决算情况</w:t>
      </w:r>
      <w:r w:rsidR="00EE3056" w:rsidRPr="00A216A7">
        <w:rPr>
          <w:rFonts w:eastAsia="仿宋_GB2312"/>
          <w:szCs w:val="32"/>
        </w:rPr>
        <w:t>：</w:t>
      </w:r>
      <w:r w:rsidR="00AA58A5" w:rsidRPr="00A216A7">
        <w:rPr>
          <w:rFonts w:eastAsia="仿宋_GB2312"/>
          <w:szCs w:val="32"/>
        </w:rPr>
        <w:t>20</w:t>
      </w:r>
      <w:r w:rsidR="00A134CF" w:rsidRPr="00A216A7">
        <w:rPr>
          <w:rFonts w:eastAsia="仿宋_GB2312"/>
          <w:szCs w:val="32"/>
        </w:rPr>
        <w:t>2</w:t>
      </w:r>
      <w:r w:rsidR="00AE1476" w:rsidRPr="00A216A7">
        <w:rPr>
          <w:rFonts w:eastAsia="仿宋_GB2312"/>
          <w:szCs w:val="32"/>
        </w:rPr>
        <w:t>2</w:t>
      </w:r>
      <w:r w:rsidR="00AA58A5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CC4890" w:rsidRPr="00A216A7">
        <w:rPr>
          <w:rFonts w:eastAsia="仿宋_GB2312"/>
          <w:szCs w:val="32"/>
        </w:rPr>
        <w:t>地方</w:t>
      </w:r>
      <w:r w:rsidR="00D2308C" w:rsidRPr="00A216A7">
        <w:rPr>
          <w:rFonts w:eastAsia="仿宋_GB2312"/>
          <w:szCs w:val="32"/>
        </w:rPr>
        <w:t>一般公共预算</w:t>
      </w:r>
      <w:r w:rsidR="00AA58A5" w:rsidRPr="00A216A7">
        <w:rPr>
          <w:rFonts w:eastAsia="仿宋_GB2312"/>
          <w:szCs w:val="32"/>
        </w:rPr>
        <w:t>收入</w:t>
      </w:r>
      <w:r w:rsidR="00AE1476" w:rsidRPr="00A216A7">
        <w:rPr>
          <w:rFonts w:eastAsia="仿宋_GB2312"/>
          <w:szCs w:val="32"/>
        </w:rPr>
        <w:t>105761</w:t>
      </w:r>
      <w:r w:rsidR="00AA58A5" w:rsidRPr="00A216A7">
        <w:rPr>
          <w:rFonts w:eastAsia="仿宋_GB2312"/>
          <w:szCs w:val="32"/>
        </w:rPr>
        <w:t>万元，</w:t>
      </w:r>
      <w:r w:rsidR="00EE3056" w:rsidRPr="00A216A7">
        <w:rPr>
          <w:rFonts w:eastAsia="仿宋_GB2312"/>
          <w:szCs w:val="32"/>
        </w:rPr>
        <w:t>完成</w:t>
      </w:r>
      <w:r w:rsidR="00AE1430" w:rsidRPr="00A216A7">
        <w:rPr>
          <w:rFonts w:eastAsia="仿宋_GB2312"/>
          <w:szCs w:val="32"/>
        </w:rPr>
        <w:t>调整预算数</w:t>
      </w:r>
      <w:r w:rsidR="00917BAA" w:rsidRPr="00A216A7">
        <w:rPr>
          <w:rFonts w:eastAsia="仿宋_GB2312"/>
          <w:szCs w:val="32"/>
        </w:rPr>
        <w:t>10</w:t>
      </w:r>
      <w:r w:rsidR="00AE1476" w:rsidRPr="00A216A7">
        <w:rPr>
          <w:rFonts w:eastAsia="仿宋_GB2312"/>
          <w:szCs w:val="32"/>
        </w:rPr>
        <w:t>5000</w:t>
      </w:r>
      <w:r w:rsidR="00EE3056" w:rsidRPr="00A216A7">
        <w:rPr>
          <w:rFonts w:eastAsia="仿宋_GB2312"/>
          <w:szCs w:val="32"/>
        </w:rPr>
        <w:t>万元的</w:t>
      </w:r>
      <w:r w:rsidR="00AE1476" w:rsidRPr="00A216A7">
        <w:rPr>
          <w:rFonts w:eastAsia="仿宋_GB2312"/>
          <w:szCs w:val="32"/>
        </w:rPr>
        <w:t>100.72</w:t>
      </w:r>
      <w:r w:rsidR="00EE3056" w:rsidRPr="00A216A7">
        <w:rPr>
          <w:rFonts w:eastAsia="仿宋_GB2312"/>
          <w:szCs w:val="32"/>
        </w:rPr>
        <w:t>%</w:t>
      </w:r>
      <w:r w:rsidR="00EE3056" w:rsidRPr="00A216A7">
        <w:rPr>
          <w:rFonts w:eastAsia="仿宋_GB2312"/>
          <w:szCs w:val="32"/>
        </w:rPr>
        <w:t>，</w:t>
      </w:r>
      <w:r w:rsidR="00AE1476" w:rsidRPr="00A216A7">
        <w:rPr>
          <w:rFonts w:eastAsia="仿宋_GB2312"/>
          <w:szCs w:val="32"/>
        </w:rPr>
        <w:t>扣除增值税留抵退税因素后，同口径增长</w:t>
      </w:r>
      <w:r w:rsidR="00AE1476" w:rsidRPr="00A216A7">
        <w:rPr>
          <w:rFonts w:eastAsia="仿宋_GB2312"/>
          <w:szCs w:val="32"/>
        </w:rPr>
        <w:t>7.49</w:t>
      </w:r>
      <w:r w:rsidR="00AA58A5" w:rsidRPr="00A216A7">
        <w:rPr>
          <w:rFonts w:eastAsia="仿宋_GB2312"/>
          <w:szCs w:val="32"/>
        </w:rPr>
        <w:t>%</w:t>
      </w:r>
      <w:r w:rsidR="00AA58A5" w:rsidRPr="00A216A7">
        <w:rPr>
          <w:rFonts w:eastAsia="仿宋_GB2312"/>
          <w:szCs w:val="32"/>
        </w:rPr>
        <w:t>。</w:t>
      </w:r>
    </w:p>
    <w:p w:rsidR="00C54208" w:rsidRPr="00A216A7" w:rsidRDefault="005D7E99" w:rsidP="000540A0">
      <w:pPr>
        <w:spacing w:line="600" w:lineRule="exact"/>
        <w:ind w:firstLineChars="200" w:firstLine="624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2</w:t>
      </w:r>
      <w:r w:rsidRPr="00A216A7">
        <w:rPr>
          <w:rFonts w:eastAsia="仿宋_GB2312"/>
          <w:szCs w:val="32"/>
        </w:rPr>
        <w:t>、</w:t>
      </w:r>
      <w:r w:rsidR="00337947" w:rsidRPr="00A216A7">
        <w:rPr>
          <w:rFonts w:eastAsia="仿宋_GB2312"/>
          <w:szCs w:val="32"/>
        </w:rPr>
        <w:t>一般公共预算</w:t>
      </w:r>
      <w:r w:rsidRPr="00A216A7">
        <w:rPr>
          <w:rFonts w:eastAsia="仿宋_GB2312"/>
          <w:szCs w:val="32"/>
        </w:rPr>
        <w:t>支出决算情况：</w:t>
      </w:r>
      <w:r w:rsidR="00EE3056" w:rsidRPr="00A216A7">
        <w:rPr>
          <w:rFonts w:eastAsia="仿宋_GB2312"/>
          <w:szCs w:val="32"/>
        </w:rPr>
        <w:t>20</w:t>
      </w:r>
      <w:r w:rsidR="000B15D5" w:rsidRPr="00A216A7">
        <w:rPr>
          <w:rFonts w:eastAsia="仿宋_GB2312"/>
          <w:szCs w:val="32"/>
        </w:rPr>
        <w:t>2</w:t>
      </w:r>
      <w:r w:rsidR="00C51C85" w:rsidRPr="00A216A7">
        <w:rPr>
          <w:rFonts w:eastAsia="仿宋_GB2312"/>
          <w:szCs w:val="32"/>
        </w:rPr>
        <w:t>2</w:t>
      </w:r>
      <w:r w:rsidR="00EE3056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E577CF" w:rsidRPr="00A216A7">
        <w:rPr>
          <w:rFonts w:eastAsia="仿宋_GB2312"/>
          <w:szCs w:val="32"/>
        </w:rPr>
        <w:t>一般公共预算</w:t>
      </w:r>
      <w:r w:rsidR="00EE3056" w:rsidRPr="00A216A7">
        <w:rPr>
          <w:rFonts w:eastAsia="仿宋_GB2312"/>
          <w:szCs w:val="32"/>
        </w:rPr>
        <w:t>支出</w:t>
      </w:r>
      <w:r w:rsidR="00F758EA" w:rsidRPr="00A216A7">
        <w:rPr>
          <w:rFonts w:eastAsia="仿宋_GB2312"/>
          <w:szCs w:val="32"/>
        </w:rPr>
        <w:t>290373</w:t>
      </w:r>
      <w:r w:rsidR="00EF71FE" w:rsidRPr="00A216A7">
        <w:rPr>
          <w:rFonts w:eastAsia="仿宋_GB2312"/>
          <w:szCs w:val="32"/>
        </w:rPr>
        <w:t>万元（其中</w:t>
      </w:r>
      <w:r w:rsidR="00EE3056" w:rsidRPr="00A216A7">
        <w:rPr>
          <w:rFonts w:eastAsia="仿宋_GB2312"/>
          <w:szCs w:val="32"/>
        </w:rPr>
        <w:t>本级支出</w:t>
      </w:r>
      <w:r w:rsidR="00BF6087" w:rsidRPr="00A216A7">
        <w:rPr>
          <w:rFonts w:eastAsia="仿宋_GB2312"/>
          <w:szCs w:val="32"/>
        </w:rPr>
        <w:t>215502</w:t>
      </w:r>
      <w:r w:rsidR="00EE3056" w:rsidRPr="00A216A7">
        <w:rPr>
          <w:rFonts w:eastAsia="仿宋_GB2312"/>
          <w:szCs w:val="32"/>
        </w:rPr>
        <w:t>万元），完成调整预算数</w:t>
      </w:r>
      <w:r w:rsidR="00BC238C" w:rsidRPr="00A216A7">
        <w:rPr>
          <w:rFonts w:eastAsia="仿宋_GB2312"/>
          <w:szCs w:val="32"/>
        </w:rPr>
        <w:lastRenderedPageBreak/>
        <w:t>292498</w:t>
      </w:r>
      <w:r w:rsidR="00EE3056" w:rsidRPr="00A216A7">
        <w:rPr>
          <w:rFonts w:eastAsia="仿宋_GB2312"/>
          <w:szCs w:val="32"/>
        </w:rPr>
        <w:t>万元的</w:t>
      </w:r>
      <w:r w:rsidR="00BC238C" w:rsidRPr="00A216A7">
        <w:rPr>
          <w:rFonts w:eastAsia="仿宋_GB2312"/>
          <w:szCs w:val="32"/>
        </w:rPr>
        <w:t>99.27</w:t>
      </w:r>
      <w:r w:rsidR="00EE3056" w:rsidRPr="00A216A7">
        <w:rPr>
          <w:rFonts w:eastAsia="仿宋_GB2312"/>
          <w:szCs w:val="32"/>
        </w:rPr>
        <w:t>%</w:t>
      </w:r>
      <w:r w:rsidR="00EE3056" w:rsidRPr="00A216A7">
        <w:rPr>
          <w:rFonts w:eastAsia="仿宋_GB2312"/>
          <w:szCs w:val="32"/>
        </w:rPr>
        <w:t>，</w:t>
      </w:r>
      <w:r w:rsidR="00680830" w:rsidRPr="00A216A7">
        <w:rPr>
          <w:rFonts w:eastAsia="仿宋_GB2312"/>
          <w:szCs w:val="32"/>
        </w:rPr>
        <w:t>比上年</w:t>
      </w:r>
      <w:r w:rsidR="00BC238C" w:rsidRPr="00A216A7">
        <w:rPr>
          <w:rFonts w:eastAsia="仿宋_GB2312"/>
          <w:szCs w:val="32"/>
        </w:rPr>
        <w:t>增</w:t>
      </w:r>
      <w:r w:rsidR="00E348F8" w:rsidRPr="00A216A7">
        <w:rPr>
          <w:rFonts w:eastAsia="仿宋_GB2312"/>
          <w:szCs w:val="32"/>
        </w:rPr>
        <w:t>支</w:t>
      </w:r>
      <w:r w:rsidR="00BC238C" w:rsidRPr="00A216A7">
        <w:rPr>
          <w:rFonts w:eastAsia="仿宋_GB2312"/>
          <w:szCs w:val="32"/>
        </w:rPr>
        <w:t>16766</w:t>
      </w:r>
      <w:r w:rsidR="00C54208" w:rsidRPr="00A216A7">
        <w:rPr>
          <w:rFonts w:eastAsia="仿宋_GB2312"/>
          <w:szCs w:val="32"/>
        </w:rPr>
        <w:t>万元，</w:t>
      </w:r>
      <w:r w:rsidR="00BC238C" w:rsidRPr="00A216A7">
        <w:rPr>
          <w:rFonts w:eastAsia="仿宋_GB2312"/>
          <w:szCs w:val="32"/>
        </w:rPr>
        <w:t>增长</w:t>
      </w:r>
      <w:r w:rsidR="00BC238C" w:rsidRPr="00A216A7">
        <w:rPr>
          <w:rFonts w:eastAsia="仿宋_GB2312"/>
          <w:szCs w:val="32"/>
        </w:rPr>
        <w:t>6.13</w:t>
      </w:r>
      <w:r w:rsidR="00C54208" w:rsidRPr="00A216A7">
        <w:rPr>
          <w:rFonts w:eastAsia="仿宋_GB2312"/>
          <w:szCs w:val="32"/>
        </w:rPr>
        <w:t>%</w:t>
      </w:r>
      <w:r w:rsidR="00C54208" w:rsidRPr="00A216A7">
        <w:rPr>
          <w:rFonts w:eastAsia="仿宋_GB2312"/>
          <w:szCs w:val="32"/>
        </w:rPr>
        <w:t>。</w:t>
      </w:r>
    </w:p>
    <w:p w:rsidR="00EE3056" w:rsidRPr="00A216A7" w:rsidRDefault="005D7E99" w:rsidP="000540A0">
      <w:pPr>
        <w:spacing w:line="600" w:lineRule="exact"/>
        <w:ind w:firstLine="630"/>
        <w:rPr>
          <w:rFonts w:eastAsia="仿宋_GB2312"/>
          <w:color w:val="FF0000"/>
          <w:szCs w:val="32"/>
        </w:rPr>
      </w:pPr>
      <w:r w:rsidRPr="00A216A7">
        <w:rPr>
          <w:rFonts w:eastAsia="仿宋_GB2312"/>
          <w:szCs w:val="32"/>
        </w:rPr>
        <w:t>3</w:t>
      </w:r>
      <w:r w:rsidRPr="00A216A7">
        <w:rPr>
          <w:rFonts w:eastAsia="仿宋_GB2312"/>
          <w:szCs w:val="32"/>
        </w:rPr>
        <w:t>、</w:t>
      </w:r>
      <w:r w:rsidR="00B021C3" w:rsidRPr="00A216A7">
        <w:rPr>
          <w:rFonts w:eastAsia="仿宋_GB2312"/>
          <w:szCs w:val="32"/>
        </w:rPr>
        <w:t>一般公共预算</w:t>
      </w:r>
      <w:r w:rsidRPr="00A216A7">
        <w:rPr>
          <w:rFonts w:eastAsia="仿宋_GB2312"/>
          <w:szCs w:val="32"/>
        </w:rPr>
        <w:t>收支决算平衡情况：</w:t>
      </w:r>
      <w:r w:rsidR="00EF5CC8" w:rsidRPr="00A216A7">
        <w:rPr>
          <w:rFonts w:eastAsia="仿宋_GB2312"/>
          <w:szCs w:val="32"/>
        </w:rPr>
        <w:t>20</w:t>
      </w:r>
      <w:r w:rsidR="000B15D5" w:rsidRPr="00A216A7">
        <w:rPr>
          <w:rFonts w:eastAsia="仿宋_GB2312"/>
          <w:szCs w:val="32"/>
        </w:rPr>
        <w:t>2</w:t>
      </w:r>
      <w:r w:rsidR="004236C7" w:rsidRPr="00A216A7">
        <w:rPr>
          <w:rFonts w:eastAsia="仿宋_GB2312"/>
          <w:szCs w:val="32"/>
        </w:rPr>
        <w:t>2</w:t>
      </w:r>
      <w:r w:rsidR="00EE3056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D355F7" w:rsidRPr="00A216A7">
        <w:rPr>
          <w:rFonts w:eastAsia="仿宋_GB2312"/>
          <w:szCs w:val="32"/>
        </w:rPr>
        <w:t>地方</w:t>
      </w:r>
      <w:r w:rsidR="00696145" w:rsidRPr="00A216A7">
        <w:rPr>
          <w:rFonts w:eastAsia="仿宋_GB2312"/>
          <w:szCs w:val="32"/>
        </w:rPr>
        <w:t>一般公共预算</w:t>
      </w:r>
      <w:r w:rsidR="00EE3056" w:rsidRPr="00A216A7">
        <w:rPr>
          <w:rFonts w:eastAsia="仿宋_GB2312"/>
          <w:szCs w:val="32"/>
        </w:rPr>
        <w:t>收入</w:t>
      </w:r>
      <w:r w:rsidR="004236C7" w:rsidRPr="00A216A7">
        <w:rPr>
          <w:rFonts w:eastAsia="仿宋_GB2312"/>
          <w:szCs w:val="32"/>
        </w:rPr>
        <w:t>105761</w:t>
      </w:r>
      <w:r w:rsidR="00696145" w:rsidRPr="00A216A7">
        <w:rPr>
          <w:rFonts w:eastAsia="仿宋_GB2312"/>
          <w:szCs w:val="32"/>
        </w:rPr>
        <w:t>万元，加</w:t>
      </w:r>
      <w:r w:rsidR="000046D6" w:rsidRPr="00A216A7">
        <w:rPr>
          <w:rFonts w:eastAsia="仿宋_GB2312"/>
          <w:szCs w:val="32"/>
        </w:rPr>
        <w:t>上级补助</w:t>
      </w:r>
      <w:r w:rsidR="00EE3056" w:rsidRPr="00A216A7">
        <w:rPr>
          <w:rFonts w:eastAsia="仿宋_GB2312"/>
          <w:szCs w:val="32"/>
        </w:rPr>
        <w:t>收入</w:t>
      </w:r>
      <w:r w:rsidR="004236C7" w:rsidRPr="00A216A7">
        <w:rPr>
          <w:rFonts w:eastAsia="仿宋_GB2312"/>
          <w:szCs w:val="32"/>
        </w:rPr>
        <w:t>142500</w:t>
      </w:r>
      <w:r w:rsidR="00EE3056" w:rsidRPr="00A216A7">
        <w:rPr>
          <w:rFonts w:eastAsia="仿宋_GB2312"/>
          <w:szCs w:val="32"/>
        </w:rPr>
        <w:t>万元，</w:t>
      </w:r>
      <w:r w:rsidR="00696145" w:rsidRPr="00A216A7">
        <w:rPr>
          <w:rFonts w:eastAsia="仿宋_GB2312"/>
          <w:szCs w:val="32"/>
        </w:rPr>
        <w:t>上年结转</w:t>
      </w:r>
      <w:r w:rsidR="004236C7" w:rsidRPr="00A216A7">
        <w:rPr>
          <w:rFonts w:eastAsia="仿宋_GB2312"/>
          <w:szCs w:val="32"/>
        </w:rPr>
        <w:t>26736</w:t>
      </w:r>
      <w:r w:rsidR="00696145" w:rsidRPr="00A216A7">
        <w:rPr>
          <w:rFonts w:eastAsia="仿宋_GB2312"/>
          <w:szCs w:val="32"/>
        </w:rPr>
        <w:t>万元，调入资金</w:t>
      </w:r>
      <w:r w:rsidR="004236C7" w:rsidRPr="00A216A7">
        <w:rPr>
          <w:rFonts w:eastAsia="仿宋_GB2312"/>
          <w:szCs w:val="32"/>
        </w:rPr>
        <w:t>51256</w:t>
      </w:r>
      <w:r w:rsidR="00696145" w:rsidRPr="00A216A7">
        <w:rPr>
          <w:rFonts w:eastAsia="仿宋_GB2312"/>
          <w:szCs w:val="32"/>
        </w:rPr>
        <w:t>万元（其中：政府性基金调入</w:t>
      </w:r>
      <w:r w:rsidR="004236C7" w:rsidRPr="00A216A7">
        <w:rPr>
          <w:rFonts w:eastAsia="仿宋_GB2312"/>
          <w:szCs w:val="32"/>
        </w:rPr>
        <w:t>2217</w:t>
      </w:r>
      <w:r w:rsidR="00696145" w:rsidRPr="00A216A7">
        <w:rPr>
          <w:rFonts w:eastAsia="仿宋_GB2312"/>
          <w:szCs w:val="32"/>
        </w:rPr>
        <w:t>万元，</w:t>
      </w:r>
      <w:r w:rsidR="004236C7" w:rsidRPr="00A216A7">
        <w:rPr>
          <w:rFonts w:eastAsia="仿宋_GB2312"/>
          <w:szCs w:val="32"/>
        </w:rPr>
        <w:t>国有资本经营预算调入</w:t>
      </w:r>
      <w:r w:rsidR="004236C7" w:rsidRPr="00A216A7">
        <w:rPr>
          <w:rFonts w:eastAsia="仿宋_GB2312"/>
          <w:szCs w:val="32"/>
        </w:rPr>
        <w:t>48522</w:t>
      </w:r>
      <w:r w:rsidR="004236C7" w:rsidRPr="00A216A7">
        <w:rPr>
          <w:rFonts w:eastAsia="仿宋_GB2312"/>
          <w:szCs w:val="32"/>
        </w:rPr>
        <w:t>万元，其他资金</w:t>
      </w:r>
      <w:r w:rsidR="00696145" w:rsidRPr="00A216A7">
        <w:rPr>
          <w:rFonts w:eastAsia="仿宋_GB2312"/>
          <w:szCs w:val="32"/>
        </w:rPr>
        <w:t>调入</w:t>
      </w:r>
      <w:r w:rsidR="004236C7" w:rsidRPr="00A216A7">
        <w:rPr>
          <w:rFonts w:eastAsia="仿宋_GB2312"/>
          <w:szCs w:val="32"/>
        </w:rPr>
        <w:t>517</w:t>
      </w:r>
      <w:r w:rsidR="00696145" w:rsidRPr="00A216A7">
        <w:rPr>
          <w:rFonts w:eastAsia="仿宋_GB2312"/>
          <w:szCs w:val="32"/>
        </w:rPr>
        <w:t>万元），</w:t>
      </w:r>
      <w:r w:rsidR="00AF3765" w:rsidRPr="00A216A7">
        <w:rPr>
          <w:rFonts w:eastAsia="仿宋_GB2312"/>
          <w:szCs w:val="32"/>
        </w:rPr>
        <w:t>地方政府一般</w:t>
      </w:r>
      <w:r w:rsidR="00EE3056" w:rsidRPr="00A216A7">
        <w:rPr>
          <w:rFonts w:eastAsia="仿宋_GB2312"/>
          <w:szCs w:val="32"/>
        </w:rPr>
        <w:t>债务转贷收入</w:t>
      </w:r>
      <w:r w:rsidR="004236C7" w:rsidRPr="00A216A7">
        <w:rPr>
          <w:rFonts w:eastAsia="仿宋_GB2312"/>
          <w:szCs w:val="32"/>
        </w:rPr>
        <w:t>30827</w:t>
      </w:r>
      <w:r w:rsidR="00457FCD" w:rsidRPr="00A216A7">
        <w:rPr>
          <w:rFonts w:eastAsia="仿宋_GB2312"/>
          <w:szCs w:val="32"/>
        </w:rPr>
        <w:t>万元（其中：</w:t>
      </w:r>
      <w:r w:rsidR="00187C1F" w:rsidRPr="00A216A7">
        <w:rPr>
          <w:rFonts w:eastAsia="仿宋_GB2312"/>
          <w:szCs w:val="32"/>
        </w:rPr>
        <w:t>再融资</w:t>
      </w:r>
      <w:r w:rsidR="00EE3056" w:rsidRPr="00A216A7">
        <w:rPr>
          <w:rFonts w:eastAsia="仿宋_GB2312"/>
          <w:szCs w:val="32"/>
        </w:rPr>
        <w:t>债券</w:t>
      </w:r>
      <w:r w:rsidR="004236C7" w:rsidRPr="00A216A7">
        <w:rPr>
          <w:rFonts w:eastAsia="仿宋_GB2312"/>
          <w:szCs w:val="32"/>
        </w:rPr>
        <w:t>23286</w:t>
      </w:r>
      <w:r w:rsidR="00EE3056" w:rsidRPr="00A216A7">
        <w:rPr>
          <w:rFonts w:eastAsia="仿宋_GB2312"/>
          <w:szCs w:val="32"/>
        </w:rPr>
        <w:t>万元，新增</w:t>
      </w:r>
      <w:r w:rsidR="00457FCD" w:rsidRPr="00A216A7">
        <w:rPr>
          <w:rFonts w:eastAsia="仿宋_GB2312"/>
          <w:szCs w:val="32"/>
        </w:rPr>
        <w:t>一般</w:t>
      </w:r>
      <w:r w:rsidR="00EE3056" w:rsidRPr="00A216A7">
        <w:rPr>
          <w:rFonts w:eastAsia="仿宋_GB2312"/>
          <w:szCs w:val="32"/>
        </w:rPr>
        <w:t>债券</w:t>
      </w:r>
      <w:r w:rsidR="0085130A" w:rsidRPr="00A216A7">
        <w:rPr>
          <w:rFonts w:eastAsia="仿宋_GB2312"/>
          <w:szCs w:val="32"/>
        </w:rPr>
        <w:t>7</w:t>
      </w:r>
      <w:r w:rsidR="004236C7" w:rsidRPr="00A216A7">
        <w:rPr>
          <w:rFonts w:eastAsia="仿宋_GB2312"/>
          <w:szCs w:val="32"/>
        </w:rPr>
        <w:t>541</w:t>
      </w:r>
      <w:r w:rsidR="00EE3056" w:rsidRPr="00A216A7">
        <w:rPr>
          <w:rFonts w:eastAsia="仿宋_GB2312"/>
          <w:szCs w:val="32"/>
        </w:rPr>
        <w:t>万元），</w:t>
      </w:r>
      <w:r w:rsidR="00B021C3" w:rsidRPr="00A216A7">
        <w:rPr>
          <w:rFonts w:eastAsia="仿宋_GB2312"/>
          <w:szCs w:val="32"/>
        </w:rPr>
        <w:t>动用</w:t>
      </w:r>
      <w:r w:rsidR="000B15D5" w:rsidRPr="00A216A7">
        <w:rPr>
          <w:rFonts w:eastAsia="仿宋_GB2312"/>
          <w:szCs w:val="32"/>
        </w:rPr>
        <w:t>预算稳定调节基金</w:t>
      </w:r>
      <w:r w:rsidR="004236C7" w:rsidRPr="00A216A7">
        <w:rPr>
          <w:rFonts w:eastAsia="仿宋_GB2312"/>
          <w:szCs w:val="32"/>
        </w:rPr>
        <w:t>641</w:t>
      </w:r>
      <w:r w:rsidR="000B15D5" w:rsidRPr="00A216A7">
        <w:rPr>
          <w:rFonts w:eastAsia="仿宋_GB2312"/>
          <w:szCs w:val="32"/>
        </w:rPr>
        <w:t>万元</w:t>
      </w:r>
      <w:r w:rsidR="00B44583" w:rsidRPr="00A216A7">
        <w:rPr>
          <w:rFonts w:eastAsia="仿宋_GB2312"/>
          <w:szCs w:val="32"/>
        </w:rPr>
        <w:t>（用于平衡预算收支</w:t>
      </w:r>
      <w:r w:rsidR="00171B86" w:rsidRPr="00A216A7">
        <w:rPr>
          <w:rFonts w:eastAsia="仿宋_GB2312"/>
          <w:szCs w:val="32"/>
        </w:rPr>
        <w:t>缺口</w:t>
      </w:r>
      <w:r w:rsidR="00B44583" w:rsidRPr="00A216A7">
        <w:rPr>
          <w:rFonts w:eastAsia="仿宋_GB2312"/>
          <w:szCs w:val="32"/>
        </w:rPr>
        <w:t>）</w:t>
      </w:r>
      <w:r w:rsidR="000B15D5" w:rsidRPr="00A216A7">
        <w:rPr>
          <w:rFonts w:eastAsia="仿宋_GB2312"/>
          <w:szCs w:val="32"/>
        </w:rPr>
        <w:t>，</w:t>
      </w:r>
      <w:r w:rsidR="00EE3056" w:rsidRPr="00A216A7">
        <w:rPr>
          <w:rFonts w:eastAsia="仿宋_GB2312"/>
          <w:szCs w:val="32"/>
        </w:rPr>
        <w:t>收入总计</w:t>
      </w:r>
      <w:r w:rsidR="004236C7" w:rsidRPr="00A216A7">
        <w:rPr>
          <w:rFonts w:eastAsia="仿宋_GB2312"/>
          <w:szCs w:val="32"/>
        </w:rPr>
        <w:t>357721</w:t>
      </w:r>
      <w:r w:rsidR="00EE3056" w:rsidRPr="00A216A7">
        <w:rPr>
          <w:rFonts w:eastAsia="仿宋_GB2312"/>
          <w:szCs w:val="32"/>
        </w:rPr>
        <w:t>万元；</w:t>
      </w:r>
      <w:r w:rsidR="00EE3056" w:rsidRPr="00A216A7">
        <w:rPr>
          <w:rFonts w:eastAsia="仿宋_GB2312"/>
          <w:szCs w:val="32"/>
        </w:rPr>
        <w:t>20</w:t>
      </w:r>
      <w:r w:rsidR="000B15D5" w:rsidRPr="00A216A7">
        <w:rPr>
          <w:rFonts w:eastAsia="仿宋_GB2312"/>
          <w:szCs w:val="32"/>
        </w:rPr>
        <w:t>2</w:t>
      </w:r>
      <w:r w:rsidR="004236C7" w:rsidRPr="00A216A7">
        <w:rPr>
          <w:rFonts w:eastAsia="仿宋_GB2312"/>
          <w:szCs w:val="32"/>
        </w:rPr>
        <w:t>2</w:t>
      </w:r>
      <w:r w:rsidR="000F5147" w:rsidRPr="00A216A7">
        <w:rPr>
          <w:rFonts w:eastAsia="仿宋_GB2312"/>
          <w:szCs w:val="32"/>
        </w:rPr>
        <w:t>年全区</w:t>
      </w:r>
      <w:r w:rsidR="00015B52" w:rsidRPr="00A216A7">
        <w:rPr>
          <w:rFonts w:eastAsia="仿宋_GB2312"/>
          <w:szCs w:val="32"/>
        </w:rPr>
        <w:t>一般公共预算</w:t>
      </w:r>
      <w:r w:rsidR="00EE3056" w:rsidRPr="00A216A7">
        <w:rPr>
          <w:rFonts w:eastAsia="仿宋_GB2312"/>
          <w:szCs w:val="32"/>
        </w:rPr>
        <w:t>支出</w:t>
      </w:r>
      <w:r w:rsidR="004236C7" w:rsidRPr="00A216A7">
        <w:rPr>
          <w:rFonts w:eastAsia="仿宋_GB2312"/>
          <w:szCs w:val="32"/>
        </w:rPr>
        <w:t>290373</w:t>
      </w:r>
      <w:r w:rsidR="00084958" w:rsidRPr="00A216A7">
        <w:rPr>
          <w:rFonts w:eastAsia="仿宋_GB2312"/>
          <w:szCs w:val="32"/>
        </w:rPr>
        <w:t>万元，</w:t>
      </w:r>
      <w:r w:rsidR="00696145" w:rsidRPr="00A216A7">
        <w:rPr>
          <w:rFonts w:eastAsia="仿宋_GB2312"/>
          <w:szCs w:val="32"/>
        </w:rPr>
        <w:t>加</w:t>
      </w:r>
      <w:r w:rsidR="00084958" w:rsidRPr="00A216A7">
        <w:rPr>
          <w:rFonts w:eastAsia="仿宋_GB2312"/>
          <w:szCs w:val="32"/>
        </w:rPr>
        <w:t>上解</w:t>
      </w:r>
      <w:r w:rsidR="00EE3056" w:rsidRPr="00A216A7">
        <w:rPr>
          <w:rFonts w:eastAsia="仿宋_GB2312"/>
          <w:szCs w:val="32"/>
        </w:rPr>
        <w:t>支出</w:t>
      </w:r>
      <w:r w:rsidR="004236C7" w:rsidRPr="00A216A7">
        <w:rPr>
          <w:rFonts w:eastAsia="仿宋_GB2312"/>
          <w:szCs w:val="32"/>
        </w:rPr>
        <w:t>11911</w:t>
      </w:r>
      <w:r w:rsidR="00EE3056" w:rsidRPr="00A216A7">
        <w:rPr>
          <w:rFonts w:eastAsia="仿宋_GB2312"/>
          <w:szCs w:val="32"/>
        </w:rPr>
        <w:t>万元</w:t>
      </w:r>
      <w:r w:rsidR="000B15D5" w:rsidRPr="00A216A7">
        <w:rPr>
          <w:rFonts w:eastAsia="仿宋_GB2312"/>
          <w:szCs w:val="32"/>
        </w:rPr>
        <w:t>，</w:t>
      </w:r>
      <w:r w:rsidR="007F79D2" w:rsidRPr="00A216A7">
        <w:rPr>
          <w:rFonts w:eastAsia="仿宋_GB2312"/>
          <w:szCs w:val="32"/>
        </w:rPr>
        <w:t>地方政府一般</w:t>
      </w:r>
      <w:r w:rsidR="00EE3056" w:rsidRPr="00A216A7">
        <w:rPr>
          <w:rFonts w:eastAsia="仿宋_GB2312"/>
          <w:szCs w:val="32"/>
        </w:rPr>
        <w:t>债务还本支出</w:t>
      </w:r>
      <w:r w:rsidR="004236C7" w:rsidRPr="00A216A7">
        <w:rPr>
          <w:rFonts w:eastAsia="仿宋_GB2312"/>
          <w:szCs w:val="32"/>
        </w:rPr>
        <w:t>31080</w:t>
      </w:r>
      <w:r w:rsidR="00EE3056" w:rsidRPr="00A216A7">
        <w:rPr>
          <w:rFonts w:eastAsia="仿宋_GB2312"/>
          <w:szCs w:val="32"/>
        </w:rPr>
        <w:t>万元，</w:t>
      </w:r>
      <w:r w:rsidR="002C5D31" w:rsidRPr="00A216A7">
        <w:rPr>
          <w:rFonts w:eastAsia="仿宋_GB2312"/>
          <w:szCs w:val="32"/>
        </w:rPr>
        <w:t>安排预算稳定调节基金</w:t>
      </w:r>
      <w:r w:rsidR="004236C7" w:rsidRPr="00A216A7">
        <w:rPr>
          <w:rFonts w:eastAsia="仿宋_GB2312"/>
          <w:szCs w:val="32"/>
        </w:rPr>
        <w:t>2391</w:t>
      </w:r>
      <w:r w:rsidR="002C5D31" w:rsidRPr="00A216A7">
        <w:rPr>
          <w:rFonts w:eastAsia="仿宋_GB2312"/>
          <w:szCs w:val="32"/>
        </w:rPr>
        <w:t>万元，</w:t>
      </w:r>
      <w:r w:rsidR="00EE3056" w:rsidRPr="00A216A7">
        <w:rPr>
          <w:rFonts w:eastAsia="仿宋_GB2312"/>
          <w:szCs w:val="32"/>
        </w:rPr>
        <w:t>支出总计</w:t>
      </w:r>
      <w:r w:rsidR="004236C7" w:rsidRPr="00A216A7">
        <w:rPr>
          <w:rFonts w:eastAsia="仿宋_GB2312"/>
          <w:szCs w:val="32"/>
        </w:rPr>
        <w:t>335755</w:t>
      </w:r>
      <w:r w:rsidR="00EE3056" w:rsidRPr="00A216A7">
        <w:rPr>
          <w:rFonts w:eastAsia="仿宋_GB2312"/>
          <w:szCs w:val="32"/>
        </w:rPr>
        <w:t>万元。收支相抵，</w:t>
      </w:r>
      <w:r w:rsidR="00740130" w:rsidRPr="00A216A7">
        <w:rPr>
          <w:rFonts w:eastAsia="仿宋_GB2312"/>
          <w:szCs w:val="32"/>
        </w:rPr>
        <w:t>结转下年支出</w:t>
      </w:r>
      <w:r w:rsidR="004236C7" w:rsidRPr="00A216A7">
        <w:rPr>
          <w:rFonts w:eastAsia="仿宋_GB2312"/>
          <w:szCs w:val="32"/>
        </w:rPr>
        <w:t>21966</w:t>
      </w:r>
      <w:r w:rsidR="00EE3056" w:rsidRPr="00A216A7">
        <w:rPr>
          <w:rFonts w:eastAsia="仿宋_GB2312"/>
          <w:szCs w:val="32"/>
        </w:rPr>
        <w:t>万元。</w:t>
      </w:r>
    </w:p>
    <w:p w:rsidR="00072A71" w:rsidRPr="00A216A7" w:rsidRDefault="00072A71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“</w:t>
      </w:r>
      <w:r w:rsidR="00A82508" w:rsidRPr="00A216A7">
        <w:rPr>
          <w:rFonts w:eastAsia="仿宋_GB2312"/>
          <w:szCs w:val="32"/>
        </w:rPr>
        <w:t>保基本民生、</w:t>
      </w:r>
      <w:r w:rsidRPr="00A216A7">
        <w:rPr>
          <w:rFonts w:eastAsia="仿宋_GB2312"/>
          <w:szCs w:val="32"/>
        </w:rPr>
        <w:t>保工资、保运转</w:t>
      </w:r>
      <w:r w:rsidRPr="00A216A7">
        <w:rPr>
          <w:rFonts w:eastAsia="仿宋_GB2312"/>
          <w:szCs w:val="32"/>
        </w:rPr>
        <w:t>”</w:t>
      </w:r>
      <w:r w:rsidRPr="00A216A7">
        <w:rPr>
          <w:rFonts w:eastAsia="仿宋_GB2312"/>
          <w:szCs w:val="32"/>
        </w:rPr>
        <w:t>预算数</w:t>
      </w:r>
      <w:r w:rsidR="004236C7" w:rsidRPr="00A216A7">
        <w:rPr>
          <w:rFonts w:eastAsia="仿宋_GB2312"/>
          <w:szCs w:val="32"/>
        </w:rPr>
        <w:t>132823</w:t>
      </w:r>
      <w:r w:rsidRPr="00A216A7">
        <w:rPr>
          <w:rFonts w:eastAsia="仿宋_GB2312"/>
          <w:szCs w:val="32"/>
        </w:rPr>
        <w:t>万元，</w:t>
      </w:r>
      <w:r w:rsidRPr="00A216A7">
        <w:rPr>
          <w:rFonts w:eastAsia="仿宋_GB2312"/>
          <w:szCs w:val="32"/>
        </w:rPr>
        <w:t>202</w:t>
      </w:r>
      <w:r w:rsidR="004236C7" w:rsidRPr="00A216A7">
        <w:rPr>
          <w:rFonts w:eastAsia="仿宋_GB2312"/>
          <w:szCs w:val="32"/>
        </w:rPr>
        <w:t>2</w:t>
      </w:r>
      <w:r w:rsidRPr="00A216A7">
        <w:rPr>
          <w:rFonts w:eastAsia="仿宋_GB2312"/>
          <w:szCs w:val="32"/>
        </w:rPr>
        <w:t>年实际支出</w:t>
      </w:r>
      <w:r w:rsidR="004236C7" w:rsidRPr="00A216A7">
        <w:rPr>
          <w:rFonts w:eastAsia="仿宋_GB2312"/>
          <w:szCs w:val="32"/>
        </w:rPr>
        <w:t>145330</w:t>
      </w:r>
      <w:r w:rsidRPr="00A216A7">
        <w:rPr>
          <w:rFonts w:eastAsia="仿宋_GB2312"/>
          <w:szCs w:val="32"/>
        </w:rPr>
        <w:t>万元，预算</w:t>
      </w:r>
      <w:r w:rsidR="00C708ED" w:rsidRPr="00A216A7">
        <w:rPr>
          <w:rFonts w:eastAsia="仿宋_GB2312"/>
          <w:szCs w:val="32"/>
        </w:rPr>
        <w:t>执行</w:t>
      </w:r>
      <w:r w:rsidRPr="00A216A7">
        <w:rPr>
          <w:rFonts w:eastAsia="仿宋_GB2312"/>
          <w:szCs w:val="32"/>
        </w:rPr>
        <w:t>将</w:t>
      </w:r>
      <w:r w:rsidRPr="00A216A7">
        <w:rPr>
          <w:rFonts w:eastAsia="仿宋_GB2312"/>
          <w:szCs w:val="32"/>
        </w:rPr>
        <w:t>“</w:t>
      </w:r>
      <w:r w:rsidRPr="00A216A7">
        <w:rPr>
          <w:rFonts w:eastAsia="仿宋_GB2312"/>
          <w:szCs w:val="32"/>
        </w:rPr>
        <w:t>三保</w:t>
      </w:r>
      <w:r w:rsidRPr="00A216A7">
        <w:rPr>
          <w:rFonts w:eastAsia="仿宋_GB2312"/>
          <w:szCs w:val="32"/>
        </w:rPr>
        <w:t>”</w:t>
      </w:r>
      <w:r w:rsidRPr="00A216A7">
        <w:rPr>
          <w:rFonts w:eastAsia="仿宋_GB2312"/>
          <w:szCs w:val="32"/>
        </w:rPr>
        <w:t>支出放在首位，</w:t>
      </w:r>
      <w:r w:rsidR="00C708ED" w:rsidRPr="00A216A7">
        <w:rPr>
          <w:rFonts w:eastAsia="仿宋_GB2312"/>
          <w:szCs w:val="32"/>
        </w:rPr>
        <w:t>切实兜牢兜实</w:t>
      </w:r>
      <w:r w:rsidR="00C708ED" w:rsidRPr="00A216A7">
        <w:rPr>
          <w:rFonts w:eastAsia="仿宋_GB2312"/>
          <w:szCs w:val="32"/>
        </w:rPr>
        <w:t>“</w:t>
      </w:r>
      <w:r w:rsidR="00C708ED" w:rsidRPr="00A216A7">
        <w:rPr>
          <w:rFonts w:eastAsia="仿宋_GB2312"/>
          <w:szCs w:val="32"/>
        </w:rPr>
        <w:t>三保</w:t>
      </w:r>
      <w:r w:rsidR="00C708ED" w:rsidRPr="00A216A7">
        <w:rPr>
          <w:rFonts w:eastAsia="仿宋_GB2312"/>
          <w:szCs w:val="32"/>
        </w:rPr>
        <w:t>”</w:t>
      </w:r>
      <w:r w:rsidR="00C708ED" w:rsidRPr="00A216A7">
        <w:rPr>
          <w:rFonts w:eastAsia="仿宋_GB2312"/>
          <w:szCs w:val="32"/>
        </w:rPr>
        <w:t>底线</w:t>
      </w:r>
      <w:r w:rsidRPr="00A216A7">
        <w:rPr>
          <w:rFonts w:eastAsia="仿宋_GB2312"/>
          <w:szCs w:val="32"/>
        </w:rPr>
        <w:t>。</w:t>
      </w:r>
    </w:p>
    <w:p w:rsidR="005D7E99" w:rsidRPr="00A216A7" w:rsidRDefault="005D7E99" w:rsidP="000540A0">
      <w:pPr>
        <w:spacing w:line="600" w:lineRule="exact"/>
        <w:ind w:firstLine="630"/>
        <w:rPr>
          <w:rFonts w:eastAsia="方正楷体简体"/>
          <w:szCs w:val="32"/>
        </w:rPr>
      </w:pPr>
      <w:r w:rsidRPr="00A216A7">
        <w:rPr>
          <w:rFonts w:eastAsia="楷体_GB2312"/>
          <w:szCs w:val="32"/>
        </w:rPr>
        <w:t>㈡政府性基金</w:t>
      </w:r>
      <w:r w:rsidR="00462C78" w:rsidRPr="00A216A7">
        <w:rPr>
          <w:rFonts w:eastAsia="楷体_GB2312"/>
          <w:szCs w:val="32"/>
        </w:rPr>
        <w:t>收支决算</w:t>
      </w:r>
    </w:p>
    <w:p w:rsidR="005F3DC9" w:rsidRPr="00A216A7" w:rsidRDefault="005D7E99" w:rsidP="000540A0">
      <w:pPr>
        <w:spacing w:line="600" w:lineRule="exact"/>
        <w:ind w:firstLine="630"/>
        <w:rPr>
          <w:rFonts w:eastAsia="仿宋_GB2312"/>
          <w:spacing w:val="4"/>
          <w:kern w:val="32"/>
          <w:szCs w:val="32"/>
        </w:rPr>
      </w:pPr>
      <w:r w:rsidRPr="00A216A7">
        <w:rPr>
          <w:rFonts w:eastAsia="仿宋_GB2312"/>
          <w:spacing w:val="-4"/>
          <w:kern w:val="32"/>
          <w:szCs w:val="32"/>
        </w:rPr>
        <w:t>1</w:t>
      </w:r>
      <w:r w:rsidRPr="00A216A7">
        <w:rPr>
          <w:rFonts w:eastAsia="仿宋_GB2312"/>
          <w:spacing w:val="-4"/>
          <w:kern w:val="32"/>
          <w:szCs w:val="32"/>
        </w:rPr>
        <w:t>、政府性基金收入决算情况：</w:t>
      </w:r>
      <w:r w:rsidR="005F3DC9" w:rsidRPr="00A216A7">
        <w:rPr>
          <w:rFonts w:eastAsia="仿宋_GB2312"/>
          <w:szCs w:val="32"/>
        </w:rPr>
        <w:t>20</w:t>
      </w:r>
      <w:r w:rsidR="00712EDF" w:rsidRPr="00A216A7">
        <w:rPr>
          <w:rFonts w:eastAsia="仿宋_GB2312"/>
          <w:szCs w:val="32"/>
        </w:rPr>
        <w:t>2</w:t>
      </w:r>
      <w:r w:rsidR="00F67F22" w:rsidRPr="00A216A7">
        <w:rPr>
          <w:rFonts w:eastAsia="仿宋_GB2312"/>
          <w:szCs w:val="32"/>
        </w:rPr>
        <w:t>2</w:t>
      </w:r>
      <w:r w:rsidR="005F3DC9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5F3DC9" w:rsidRPr="00A216A7">
        <w:rPr>
          <w:rFonts w:eastAsia="仿宋_GB2312"/>
          <w:szCs w:val="32"/>
        </w:rPr>
        <w:t>政府性基金收入</w:t>
      </w:r>
      <w:r w:rsidR="00F67F22" w:rsidRPr="00A216A7">
        <w:rPr>
          <w:rFonts w:eastAsia="仿宋_GB2312"/>
          <w:szCs w:val="32"/>
        </w:rPr>
        <w:t>27713</w:t>
      </w:r>
      <w:r w:rsidR="005F3DC9" w:rsidRPr="00A216A7">
        <w:rPr>
          <w:rFonts w:eastAsia="仿宋_GB2312"/>
          <w:szCs w:val="32"/>
        </w:rPr>
        <w:t>万元，完成调整预算数</w:t>
      </w:r>
      <w:r w:rsidR="00EF71FE" w:rsidRPr="00A216A7">
        <w:rPr>
          <w:rFonts w:eastAsia="仿宋_GB2312"/>
          <w:szCs w:val="32"/>
        </w:rPr>
        <w:t>26304</w:t>
      </w:r>
      <w:r w:rsidR="005F3DC9" w:rsidRPr="00A216A7">
        <w:rPr>
          <w:rFonts w:eastAsia="仿宋_GB2312"/>
          <w:szCs w:val="32"/>
        </w:rPr>
        <w:t>万元的</w:t>
      </w:r>
      <w:r w:rsidR="00EF71FE" w:rsidRPr="00A216A7">
        <w:rPr>
          <w:rFonts w:eastAsia="仿宋_GB2312"/>
          <w:szCs w:val="32"/>
        </w:rPr>
        <w:t>105.36</w:t>
      </w:r>
      <w:r w:rsidR="005F3DC9" w:rsidRPr="00A216A7">
        <w:rPr>
          <w:rFonts w:eastAsia="仿宋_GB2312"/>
          <w:szCs w:val="32"/>
        </w:rPr>
        <w:t>%</w:t>
      </w:r>
      <w:r w:rsidR="005F3DC9" w:rsidRPr="00A216A7">
        <w:rPr>
          <w:rFonts w:eastAsia="仿宋_GB2312"/>
          <w:szCs w:val="32"/>
        </w:rPr>
        <w:t>，比上年</w:t>
      </w:r>
      <w:r w:rsidR="00EF71FE" w:rsidRPr="00A216A7">
        <w:rPr>
          <w:rFonts w:eastAsia="仿宋_GB2312"/>
          <w:szCs w:val="32"/>
        </w:rPr>
        <w:t>减</w:t>
      </w:r>
      <w:r w:rsidR="002F67D4" w:rsidRPr="00A216A7">
        <w:rPr>
          <w:rFonts w:eastAsia="仿宋_GB2312"/>
          <w:szCs w:val="32"/>
        </w:rPr>
        <w:t>收</w:t>
      </w:r>
      <w:r w:rsidR="00EF71FE" w:rsidRPr="00A216A7">
        <w:rPr>
          <w:rFonts w:eastAsia="仿宋_GB2312"/>
          <w:szCs w:val="32"/>
        </w:rPr>
        <w:t>95522</w:t>
      </w:r>
      <w:r w:rsidR="005F3DC9" w:rsidRPr="00A216A7">
        <w:rPr>
          <w:rFonts w:eastAsia="仿宋_GB2312"/>
          <w:szCs w:val="32"/>
        </w:rPr>
        <w:t>万元，</w:t>
      </w:r>
      <w:r w:rsidR="00EF71FE" w:rsidRPr="00A216A7">
        <w:rPr>
          <w:rFonts w:eastAsia="仿宋_GB2312"/>
          <w:szCs w:val="32"/>
        </w:rPr>
        <w:t>下降</w:t>
      </w:r>
      <w:r w:rsidR="00EF71FE" w:rsidRPr="00A216A7">
        <w:rPr>
          <w:rFonts w:eastAsia="仿宋_GB2312"/>
          <w:szCs w:val="32"/>
        </w:rPr>
        <w:t>77.51</w:t>
      </w:r>
      <w:r w:rsidR="005F3DC9" w:rsidRPr="00A216A7">
        <w:rPr>
          <w:rFonts w:eastAsia="仿宋_GB2312"/>
          <w:szCs w:val="32"/>
        </w:rPr>
        <w:t>%</w:t>
      </w:r>
      <w:r w:rsidR="005F3DC9" w:rsidRPr="00A216A7">
        <w:rPr>
          <w:rFonts w:eastAsia="仿宋_GB2312"/>
          <w:szCs w:val="32"/>
        </w:rPr>
        <w:t>。</w:t>
      </w:r>
    </w:p>
    <w:p w:rsidR="00C04CA7" w:rsidRPr="00A216A7" w:rsidRDefault="005D7E99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spacing w:val="4"/>
          <w:kern w:val="32"/>
          <w:szCs w:val="32"/>
        </w:rPr>
        <w:t>2</w:t>
      </w:r>
      <w:r w:rsidRPr="00A216A7">
        <w:rPr>
          <w:rFonts w:eastAsia="仿宋_GB2312"/>
          <w:spacing w:val="4"/>
          <w:kern w:val="32"/>
          <w:szCs w:val="32"/>
        </w:rPr>
        <w:t>、</w:t>
      </w:r>
      <w:r w:rsidRPr="00A216A7">
        <w:rPr>
          <w:rFonts w:eastAsia="仿宋_GB2312"/>
          <w:spacing w:val="-4"/>
          <w:kern w:val="32"/>
          <w:szCs w:val="32"/>
        </w:rPr>
        <w:t>政府性基金支出决算情况：</w:t>
      </w:r>
      <w:r w:rsidR="00DC23C0" w:rsidRPr="00A216A7">
        <w:rPr>
          <w:rFonts w:eastAsia="仿宋_GB2312"/>
          <w:szCs w:val="32"/>
        </w:rPr>
        <w:t>20</w:t>
      </w:r>
      <w:r w:rsidR="00987757" w:rsidRPr="00A216A7">
        <w:rPr>
          <w:rFonts w:eastAsia="仿宋_GB2312"/>
          <w:szCs w:val="32"/>
        </w:rPr>
        <w:t>2</w:t>
      </w:r>
      <w:r w:rsidR="00EF71FE" w:rsidRPr="00A216A7">
        <w:rPr>
          <w:rFonts w:eastAsia="仿宋_GB2312"/>
          <w:szCs w:val="32"/>
        </w:rPr>
        <w:t>2</w:t>
      </w:r>
      <w:r w:rsidR="00DC23C0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DC23C0" w:rsidRPr="00A216A7">
        <w:rPr>
          <w:rFonts w:eastAsia="仿宋_GB2312"/>
          <w:szCs w:val="32"/>
        </w:rPr>
        <w:t>政府性基金支出</w:t>
      </w:r>
      <w:r w:rsidR="00182644" w:rsidRPr="00A216A7">
        <w:rPr>
          <w:rFonts w:eastAsia="仿宋_GB2312"/>
          <w:szCs w:val="32"/>
        </w:rPr>
        <w:t>101288</w:t>
      </w:r>
      <w:r w:rsidR="00DC23C0" w:rsidRPr="00A216A7">
        <w:rPr>
          <w:rFonts w:eastAsia="仿宋_GB2312"/>
          <w:szCs w:val="32"/>
        </w:rPr>
        <w:t>万元（其中本级支出</w:t>
      </w:r>
      <w:r w:rsidR="00EF71FE" w:rsidRPr="00A216A7">
        <w:rPr>
          <w:rFonts w:eastAsia="仿宋_GB2312"/>
          <w:szCs w:val="32"/>
        </w:rPr>
        <w:t>96731</w:t>
      </w:r>
      <w:r w:rsidR="00DC23C0" w:rsidRPr="00A216A7">
        <w:rPr>
          <w:rFonts w:eastAsia="仿宋_GB2312"/>
          <w:szCs w:val="32"/>
        </w:rPr>
        <w:t>万元</w:t>
      </w:r>
      <w:r w:rsidR="00C632CA" w:rsidRPr="00A216A7">
        <w:rPr>
          <w:rFonts w:eastAsia="仿宋_GB2312"/>
          <w:szCs w:val="32"/>
        </w:rPr>
        <w:t>）</w:t>
      </w:r>
      <w:r w:rsidR="00DC23C0" w:rsidRPr="00A216A7">
        <w:rPr>
          <w:rFonts w:eastAsia="仿宋_GB2312"/>
          <w:szCs w:val="32"/>
        </w:rPr>
        <w:t>，完成调整预算数</w:t>
      </w:r>
      <w:r w:rsidR="00182644" w:rsidRPr="00A216A7">
        <w:rPr>
          <w:rFonts w:eastAsia="仿宋_GB2312"/>
          <w:szCs w:val="32"/>
        </w:rPr>
        <w:t>129289</w:t>
      </w:r>
      <w:r w:rsidR="00DC23C0" w:rsidRPr="00A216A7">
        <w:rPr>
          <w:rFonts w:eastAsia="仿宋_GB2312"/>
          <w:szCs w:val="32"/>
        </w:rPr>
        <w:t>万元的</w:t>
      </w:r>
      <w:r w:rsidR="00182644" w:rsidRPr="00A216A7">
        <w:rPr>
          <w:rFonts w:eastAsia="仿宋_GB2312"/>
          <w:szCs w:val="32"/>
        </w:rPr>
        <w:t>78.34</w:t>
      </w:r>
      <w:r w:rsidR="00DC23C0" w:rsidRPr="00A216A7">
        <w:rPr>
          <w:rFonts w:eastAsia="仿宋_GB2312"/>
          <w:szCs w:val="32"/>
        </w:rPr>
        <w:t>%</w:t>
      </w:r>
      <w:r w:rsidR="00DC23C0" w:rsidRPr="00A216A7">
        <w:rPr>
          <w:rFonts w:eastAsia="仿宋_GB2312"/>
          <w:szCs w:val="32"/>
        </w:rPr>
        <w:t>，</w:t>
      </w:r>
      <w:r w:rsidR="00C04CA7" w:rsidRPr="00A216A7">
        <w:rPr>
          <w:rFonts w:eastAsia="仿宋_GB2312"/>
          <w:szCs w:val="32"/>
        </w:rPr>
        <w:t>比上年</w:t>
      </w:r>
      <w:r w:rsidR="00462C78" w:rsidRPr="00A216A7">
        <w:rPr>
          <w:rFonts w:eastAsia="仿宋_GB2312"/>
          <w:szCs w:val="32"/>
        </w:rPr>
        <w:t>减</w:t>
      </w:r>
      <w:r w:rsidR="00C04CA7" w:rsidRPr="00A216A7">
        <w:rPr>
          <w:rFonts w:eastAsia="仿宋_GB2312"/>
          <w:szCs w:val="32"/>
        </w:rPr>
        <w:t>支</w:t>
      </w:r>
      <w:r w:rsidR="00182644" w:rsidRPr="00A216A7">
        <w:rPr>
          <w:rFonts w:eastAsia="仿宋_GB2312"/>
          <w:szCs w:val="32"/>
        </w:rPr>
        <w:t>10197</w:t>
      </w:r>
      <w:r w:rsidR="00C04CA7" w:rsidRPr="00A216A7">
        <w:rPr>
          <w:rFonts w:eastAsia="仿宋_GB2312"/>
          <w:szCs w:val="32"/>
        </w:rPr>
        <w:t>万元，</w:t>
      </w:r>
      <w:r w:rsidR="00462C78" w:rsidRPr="00A216A7">
        <w:rPr>
          <w:rFonts w:eastAsia="仿宋_GB2312"/>
          <w:szCs w:val="32"/>
        </w:rPr>
        <w:t>下降</w:t>
      </w:r>
      <w:r w:rsidR="00182644" w:rsidRPr="00A216A7">
        <w:rPr>
          <w:rFonts w:eastAsia="仿宋_GB2312"/>
          <w:szCs w:val="32"/>
        </w:rPr>
        <w:t>9.15</w:t>
      </w:r>
      <w:r w:rsidR="00C04CA7" w:rsidRPr="00A216A7">
        <w:rPr>
          <w:rFonts w:eastAsia="仿宋_GB2312"/>
          <w:szCs w:val="32"/>
        </w:rPr>
        <w:t>%</w:t>
      </w:r>
      <w:r w:rsidR="007B3A21" w:rsidRPr="00A216A7">
        <w:rPr>
          <w:rFonts w:eastAsia="仿宋_GB2312"/>
          <w:szCs w:val="32"/>
        </w:rPr>
        <w:t>。</w:t>
      </w:r>
    </w:p>
    <w:p w:rsidR="00DC23C0" w:rsidRPr="00A216A7" w:rsidRDefault="005D7E99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lastRenderedPageBreak/>
        <w:t>3</w:t>
      </w:r>
      <w:r w:rsidRPr="00A216A7">
        <w:rPr>
          <w:rFonts w:eastAsia="仿宋_GB2312"/>
          <w:kern w:val="32"/>
          <w:szCs w:val="32"/>
        </w:rPr>
        <w:t>、</w:t>
      </w:r>
      <w:r w:rsidRPr="00A216A7">
        <w:rPr>
          <w:rFonts w:eastAsia="仿宋_GB2312"/>
          <w:spacing w:val="-4"/>
          <w:kern w:val="32"/>
          <w:szCs w:val="32"/>
        </w:rPr>
        <w:t>政府性基金收支决算平衡情况：</w:t>
      </w:r>
      <w:r w:rsidR="00DC23C0" w:rsidRPr="00A216A7">
        <w:rPr>
          <w:rFonts w:eastAsia="仿宋_GB2312"/>
          <w:szCs w:val="32"/>
        </w:rPr>
        <w:t>20</w:t>
      </w:r>
      <w:r w:rsidR="00987757" w:rsidRPr="00A216A7">
        <w:rPr>
          <w:rFonts w:eastAsia="仿宋_GB2312"/>
          <w:szCs w:val="32"/>
        </w:rPr>
        <w:t>2</w:t>
      </w:r>
      <w:r w:rsidR="00237EDC" w:rsidRPr="00A216A7">
        <w:rPr>
          <w:rFonts w:eastAsia="仿宋_GB2312"/>
          <w:szCs w:val="32"/>
        </w:rPr>
        <w:t>2</w:t>
      </w:r>
      <w:r w:rsidR="00DC23C0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DC23C0" w:rsidRPr="00A216A7">
        <w:rPr>
          <w:rFonts w:eastAsia="仿宋_GB2312"/>
          <w:szCs w:val="32"/>
        </w:rPr>
        <w:t>政府性基金收入</w:t>
      </w:r>
      <w:r w:rsidR="00237EDC" w:rsidRPr="00A216A7">
        <w:rPr>
          <w:rFonts w:eastAsia="仿宋_GB2312"/>
          <w:szCs w:val="32"/>
        </w:rPr>
        <w:t>27713</w:t>
      </w:r>
      <w:r w:rsidR="00FC79C5" w:rsidRPr="00A216A7">
        <w:rPr>
          <w:rFonts w:eastAsia="仿宋_GB2312"/>
          <w:szCs w:val="32"/>
        </w:rPr>
        <w:t>万元，加</w:t>
      </w:r>
      <w:r w:rsidR="00DC23C0" w:rsidRPr="00A216A7">
        <w:rPr>
          <w:rFonts w:eastAsia="仿宋_GB2312"/>
          <w:szCs w:val="32"/>
        </w:rPr>
        <w:t>上级补助收入</w:t>
      </w:r>
      <w:r w:rsidR="00237EDC" w:rsidRPr="00A216A7">
        <w:rPr>
          <w:rFonts w:eastAsia="仿宋_GB2312"/>
          <w:szCs w:val="32"/>
        </w:rPr>
        <w:t>6880</w:t>
      </w:r>
      <w:r w:rsidR="00DC23C0" w:rsidRPr="00A216A7">
        <w:rPr>
          <w:rFonts w:eastAsia="仿宋_GB2312"/>
          <w:szCs w:val="32"/>
        </w:rPr>
        <w:t>万元，</w:t>
      </w:r>
      <w:r w:rsidR="00727E02" w:rsidRPr="00A216A7">
        <w:rPr>
          <w:rFonts w:eastAsia="仿宋_GB2312"/>
          <w:szCs w:val="32"/>
        </w:rPr>
        <w:t>上年结转</w:t>
      </w:r>
      <w:r w:rsidR="00237EDC" w:rsidRPr="00A216A7">
        <w:rPr>
          <w:rFonts w:eastAsia="仿宋_GB2312"/>
          <w:szCs w:val="32"/>
        </w:rPr>
        <w:t>5457</w:t>
      </w:r>
      <w:r w:rsidR="00727E02" w:rsidRPr="00A216A7">
        <w:rPr>
          <w:rFonts w:eastAsia="仿宋_GB2312"/>
          <w:szCs w:val="32"/>
        </w:rPr>
        <w:t>万元，</w:t>
      </w:r>
      <w:r w:rsidR="00DC23C0" w:rsidRPr="00A216A7">
        <w:rPr>
          <w:rFonts w:eastAsia="仿宋_GB2312"/>
          <w:szCs w:val="32"/>
        </w:rPr>
        <w:t>调入资金</w:t>
      </w:r>
      <w:r w:rsidR="00237EDC" w:rsidRPr="00A216A7">
        <w:rPr>
          <w:rFonts w:eastAsia="仿宋_GB2312"/>
          <w:szCs w:val="32"/>
        </w:rPr>
        <w:t>18441</w:t>
      </w:r>
      <w:r w:rsidR="00FC79C5" w:rsidRPr="00A216A7">
        <w:rPr>
          <w:rFonts w:eastAsia="仿宋_GB2312"/>
          <w:szCs w:val="32"/>
        </w:rPr>
        <w:t>万元，</w:t>
      </w:r>
      <w:r w:rsidR="00AB43FC" w:rsidRPr="00A216A7">
        <w:rPr>
          <w:rFonts w:eastAsia="仿宋_GB2312"/>
          <w:szCs w:val="32"/>
        </w:rPr>
        <w:t>地方政府专项</w:t>
      </w:r>
      <w:r w:rsidR="0060347E" w:rsidRPr="00A216A7">
        <w:rPr>
          <w:rFonts w:eastAsia="仿宋_GB2312"/>
          <w:szCs w:val="32"/>
        </w:rPr>
        <w:t>债务转贷收入</w:t>
      </w:r>
      <w:r w:rsidR="00237EDC" w:rsidRPr="00A216A7">
        <w:rPr>
          <w:rFonts w:eastAsia="仿宋_GB2312"/>
          <w:szCs w:val="32"/>
        </w:rPr>
        <w:t>86683</w:t>
      </w:r>
      <w:r w:rsidR="0060347E" w:rsidRPr="00A216A7">
        <w:rPr>
          <w:rFonts w:eastAsia="仿宋_GB2312"/>
          <w:szCs w:val="32"/>
        </w:rPr>
        <w:t>万元，</w:t>
      </w:r>
      <w:r w:rsidR="00DC23C0" w:rsidRPr="00A216A7">
        <w:rPr>
          <w:rFonts w:eastAsia="仿宋_GB2312"/>
          <w:szCs w:val="32"/>
        </w:rPr>
        <w:t>收入总计</w:t>
      </w:r>
      <w:r w:rsidR="00237EDC" w:rsidRPr="00A216A7">
        <w:rPr>
          <w:rFonts w:eastAsia="仿宋_GB2312"/>
          <w:szCs w:val="32"/>
        </w:rPr>
        <w:t>145174</w:t>
      </w:r>
      <w:r w:rsidR="00DC23C0" w:rsidRPr="00A216A7">
        <w:rPr>
          <w:rFonts w:eastAsia="仿宋_GB2312"/>
          <w:szCs w:val="32"/>
        </w:rPr>
        <w:t>万元</w:t>
      </w:r>
      <w:r w:rsidR="00B62426" w:rsidRPr="00A216A7">
        <w:rPr>
          <w:rFonts w:eastAsia="仿宋_GB2312"/>
          <w:szCs w:val="32"/>
        </w:rPr>
        <w:t>；</w:t>
      </w:r>
      <w:r w:rsidR="00DC23C0" w:rsidRPr="00A216A7">
        <w:rPr>
          <w:rFonts w:eastAsia="仿宋_GB2312"/>
          <w:szCs w:val="32"/>
        </w:rPr>
        <w:t>20</w:t>
      </w:r>
      <w:r w:rsidR="00987757" w:rsidRPr="00A216A7">
        <w:rPr>
          <w:rFonts w:eastAsia="仿宋_GB2312"/>
          <w:szCs w:val="32"/>
        </w:rPr>
        <w:t>2</w:t>
      </w:r>
      <w:r w:rsidR="00237EDC" w:rsidRPr="00A216A7">
        <w:rPr>
          <w:rFonts w:eastAsia="仿宋_GB2312"/>
          <w:szCs w:val="32"/>
        </w:rPr>
        <w:t>2</w:t>
      </w:r>
      <w:r w:rsidR="00DC23C0" w:rsidRPr="00A216A7">
        <w:rPr>
          <w:rFonts w:eastAsia="仿宋_GB2312"/>
          <w:szCs w:val="32"/>
        </w:rPr>
        <w:t>年全</w:t>
      </w:r>
      <w:r w:rsidR="000F5147" w:rsidRPr="00A216A7">
        <w:rPr>
          <w:rFonts w:eastAsia="仿宋_GB2312"/>
          <w:szCs w:val="32"/>
        </w:rPr>
        <w:t>区</w:t>
      </w:r>
      <w:r w:rsidR="00DC23C0" w:rsidRPr="00A216A7">
        <w:rPr>
          <w:rFonts w:eastAsia="仿宋_GB2312"/>
          <w:szCs w:val="32"/>
        </w:rPr>
        <w:t>政府性基金支出</w:t>
      </w:r>
      <w:r w:rsidR="00237EDC" w:rsidRPr="00A216A7">
        <w:rPr>
          <w:rFonts w:eastAsia="仿宋_GB2312"/>
          <w:szCs w:val="32"/>
        </w:rPr>
        <w:t>101288</w:t>
      </w:r>
      <w:r w:rsidR="00DC23C0" w:rsidRPr="00A216A7">
        <w:rPr>
          <w:rFonts w:eastAsia="仿宋_GB2312"/>
          <w:szCs w:val="32"/>
        </w:rPr>
        <w:t>万元，</w:t>
      </w:r>
      <w:r w:rsidR="00727E02" w:rsidRPr="00A216A7">
        <w:rPr>
          <w:rFonts w:eastAsia="仿宋_GB2312"/>
          <w:szCs w:val="32"/>
        </w:rPr>
        <w:t>加</w:t>
      </w:r>
      <w:r w:rsidR="00237EDC" w:rsidRPr="00A216A7">
        <w:rPr>
          <w:rFonts w:eastAsia="仿宋_GB2312"/>
          <w:szCs w:val="32"/>
        </w:rPr>
        <w:t>上解支出</w:t>
      </w:r>
      <w:r w:rsidR="00237EDC" w:rsidRPr="00A216A7">
        <w:rPr>
          <w:rFonts w:eastAsia="仿宋_GB2312"/>
          <w:szCs w:val="32"/>
        </w:rPr>
        <w:t>354</w:t>
      </w:r>
      <w:r w:rsidR="00237EDC" w:rsidRPr="00A216A7">
        <w:rPr>
          <w:rFonts w:eastAsia="仿宋_GB2312"/>
          <w:szCs w:val="32"/>
        </w:rPr>
        <w:t>万元，</w:t>
      </w:r>
      <w:r w:rsidR="00DC23C0" w:rsidRPr="00A216A7">
        <w:rPr>
          <w:rFonts w:eastAsia="仿宋_GB2312"/>
          <w:szCs w:val="32"/>
        </w:rPr>
        <w:t>调出资金</w:t>
      </w:r>
      <w:r w:rsidR="00237EDC" w:rsidRPr="00A216A7">
        <w:rPr>
          <w:rFonts w:eastAsia="仿宋_GB2312"/>
          <w:szCs w:val="32"/>
        </w:rPr>
        <w:t>2217</w:t>
      </w:r>
      <w:r w:rsidR="00DC23C0" w:rsidRPr="00A216A7">
        <w:rPr>
          <w:rFonts w:eastAsia="仿宋_GB2312"/>
          <w:szCs w:val="32"/>
        </w:rPr>
        <w:t>万元，支出总计</w:t>
      </w:r>
      <w:r w:rsidR="00237EDC" w:rsidRPr="00A216A7">
        <w:rPr>
          <w:rFonts w:eastAsia="仿宋_GB2312"/>
          <w:szCs w:val="32"/>
        </w:rPr>
        <w:t>103859</w:t>
      </w:r>
      <w:r w:rsidR="00DC23C0" w:rsidRPr="00A216A7">
        <w:rPr>
          <w:rFonts w:eastAsia="仿宋_GB2312"/>
          <w:szCs w:val="32"/>
        </w:rPr>
        <w:t>万元。收支相抵，</w:t>
      </w:r>
      <w:r w:rsidR="00740130" w:rsidRPr="00A216A7">
        <w:rPr>
          <w:rFonts w:eastAsia="仿宋_GB2312"/>
          <w:szCs w:val="32"/>
        </w:rPr>
        <w:t>结转下年支出</w:t>
      </w:r>
      <w:r w:rsidR="00237EDC" w:rsidRPr="00A216A7">
        <w:rPr>
          <w:rFonts w:eastAsia="仿宋_GB2312"/>
          <w:szCs w:val="32"/>
        </w:rPr>
        <w:t>41315</w:t>
      </w:r>
      <w:r w:rsidR="00DC23C0" w:rsidRPr="00A216A7">
        <w:rPr>
          <w:rFonts w:eastAsia="仿宋_GB2312"/>
          <w:szCs w:val="32"/>
        </w:rPr>
        <w:t>万元。</w:t>
      </w:r>
    </w:p>
    <w:p w:rsidR="005D7E99" w:rsidRPr="00A216A7" w:rsidRDefault="005D7E99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㈢社会保障基金</w:t>
      </w:r>
      <w:r w:rsidR="006773B0" w:rsidRPr="00A216A7">
        <w:rPr>
          <w:rFonts w:eastAsia="楷体_GB2312"/>
          <w:szCs w:val="32"/>
        </w:rPr>
        <w:t>收支</w:t>
      </w:r>
      <w:r w:rsidR="00CA7D34" w:rsidRPr="00A216A7">
        <w:rPr>
          <w:rFonts w:eastAsia="楷体_GB2312"/>
          <w:szCs w:val="32"/>
        </w:rPr>
        <w:t>决算</w:t>
      </w:r>
    </w:p>
    <w:p w:rsidR="00F41572" w:rsidRPr="00A216A7" w:rsidRDefault="005D7E99" w:rsidP="000540A0">
      <w:pPr>
        <w:spacing w:line="600" w:lineRule="exact"/>
        <w:ind w:firstLineChars="200" w:firstLine="624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社会保障基金管理按照</w:t>
      </w:r>
      <w:r w:rsidRPr="00A216A7">
        <w:rPr>
          <w:rFonts w:eastAsia="仿宋_GB2312"/>
          <w:kern w:val="32"/>
          <w:szCs w:val="32"/>
        </w:rPr>
        <w:t>“</w:t>
      </w:r>
      <w:r w:rsidRPr="00A216A7">
        <w:rPr>
          <w:rFonts w:eastAsia="仿宋_GB2312"/>
          <w:kern w:val="32"/>
          <w:szCs w:val="32"/>
        </w:rPr>
        <w:t>分级管理、谁统筹、谁管理</w:t>
      </w:r>
      <w:r w:rsidRPr="00A216A7">
        <w:rPr>
          <w:rFonts w:eastAsia="仿宋_GB2312"/>
          <w:kern w:val="32"/>
          <w:szCs w:val="32"/>
        </w:rPr>
        <w:t>”</w:t>
      </w:r>
      <w:r w:rsidRPr="00A216A7">
        <w:rPr>
          <w:rFonts w:eastAsia="仿宋_GB2312"/>
          <w:kern w:val="32"/>
          <w:szCs w:val="32"/>
        </w:rPr>
        <w:t>原则，由</w:t>
      </w:r>
      <w:r w:rsidR="00514978" w:rsidRPr="00A216A7">
        <w:rPr>
          <w:rFonts w:eastAsia="仿宋_GB2312"/>
          <w:kern w:val="32"/>
          <w:szCs w:val="32"/>
        </w:rPr>
        <w:t>区</w:t>
      </w:r>
      <w:r w:rsidRPr="00A216A7">
        <w:rPr>
          <w:rFonts w:eastAsia="仿宋_GB2312"/>
          <w:kern w:val="32"/>
          <w:szCs w:val="32"/>
        </w:rPr>
        <w:t>本级预算管理的社会保障基金为城乡居民基本养老保险基金</w:t>
      </w:r>
      <w:r w:rsidR="00242E3A" w:rsidRPr="00A216A7">
        <w:rPr>
          <w:rFonts w:eastAsia="仿宋_GB2312"/>
          <w:kern w:val="32"/>
          <w:szCs w:val="32"/>
        </w:rPr>
        <w:t>及机关事业</w:t>
      </w:r>
      <w:r w:rsidR="007B3A21" w:rsidRPr="00A216A7">
        <w:rPr>
          <w:rFonts w:eastAsia="仿宋_GB2312"/>
          <w:kern w:val="32"/>
          <w:szCs w:val="32"/>
        </w:rPr>
        <w:t>单位</w:t>
      </w:r>
      <w:r w:rsidR="00242E3A" w:rsidRPr="00A216A7">
        <w:rPr>
          <w:rFonts w:eastAsia="仿宋_GB2312"/>
          <w:kern w:val="32"/>
          <w:szCs w:val="32"/>
        </w:rPr>
        <w:t>基本养老保险基金。</w:t>
      </w:r>
    </w:p>
    <w:p w:rsidR="00CD6A16" w:rsidRPr="00A216A7" w:rsidRDefault="00CD6A16" w:rsidP="000540A0">
      <w:pPr>
        <w:spacing w:line="600" w:lineRule="exact"/>
        <w:ind w:firstLineChars="200" w:firstLine="624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1</w:t>
      </w:r>
      <w:r w:rsidRPr="00A216A7">
        <w:rPr>
          <w:rFonts w:eastAsia="仿宋_GB2312"/>
          <w:szCs w:val="32"/>
        </w:rPr>
        <w:t>、</w:t>
      </w:r>
      <w:r w:rsidRPr="00A216A7">
        <w:rPr>
          <w:rFonts w:eastAsia="仿宋_GB2312"/>
          <w:szCs w:val="32"/>
        </w:rPr>
        <w:t>2022</w:t>
      </w:r>
      <w:r w:rsidRPr="00A216A7">
        <w:rPr>
          <w:rFonts w:eastAsia="仿宋_GB2312"/>
          <w:szCs w:val="32"/>
        </w:rPr>
        <w:t>年全区城乡居民基本养老保险基金收入</w:t>
      </w:r>
      <w:r w:rsidRPr="00A216A7">
        <w:rPr>
          <w:rFonts w:eastAsia="仿宋_GB2312"/>
          <w:szCs w:val="32"/>
        </w:rPr>
        <w:t>9962</w:t>
      </w:r>
      <w:r w:rsidRPr="00A216A7">
        <w:rPr>
          <w:rFonts w:eastAsia="仿宋_GB2312"/>
          <w:szCs w:val="32"/>
        </w:rPr>
        <w:t>万元，完成预算数</w:t>
      </w:r>
      <w:r w:rsidRPr="00A216A7">
        <w:rPr>
          <w:rFonts w:eastAsia="仿宋_GB2312"/>
          <w:szCs w:val="32"/>
        </w:rPr>
        <w:t>10671</w:t>
      </w:r>
      <w:r w:rsidRPr="00A216A7">
        <w:rPr>
          <w:rFonts w:eastAsia="仿宋_GB2312"/>
          <w:szCs w:val="32"/>
        </w:rPr>
        <w:t>万元的</w:t>
      </w:r>
      <w:r w:rsidRPr="00A216A7">
        <w:rPr>
          <w:rFonts w:eastAsia="仿宋_GB2312"/>
          <w:szCs w:val="32"/>
        </w:rPr>
        <w:t>93.36%</w:t>
      </w:r>
      <w:r w:rsidRPr="00A216A7">
        <w:rPr>
          <w:rFonts w:eastAsia="仿宋_GB2312"/>
          <w:szCs w:val="32"/>
        </w:rPr>
        <w:t>，其中：政府补贴收入</w:t>
      </w:r>
      <w:r w:rsidRPr="00A216A7">
        <w:rPr>
          <w:rFonts w:eastAsia="仿宋_GB2312"/>
          <w:szCs w:val="32"/>
        </w:rPr>
        <w:t>7242</w:t>
      </w:r>
      <w:r w:rsidRPr="00A216A7">
        <w:rPr>
          <w:rFonts w:eastAsia="仿宋_GB2312"/>
          <w:szCs w:val="32"/>
        </w:rPr>
        <w:t>万元、个人缴费收入</w:t>
      </w:r>
      <w:r w:rsidRPr="00A216A7">
        <w:rPr>
          <w:rFonts w:eastAsia="仿宋_GB2312"/>
          <w:szCs w:val="32"/>
        </w:rPr>
        <w:t>2574</w:t>
      </w:r>
      <w:r w:rsidRPr="00A216A7">
        <w:rPr>
          <w:rFonts w:eastAsia="仿宋_GB2312"/>
          <w:szCs w:val="32"/>
        </w:rPr>
        <w:t>万元、集体补助收入</w:t>
      </w:r>
      <w:r w:rsidRPr="00A216A7">
        <w:rPr>
          <w:rFonts w:eastAsia="仿宋_GB2312"/>
          <w:szCs w:val="32"/>
        </w:rPr>
        <w:t>71</w:t>
      </w:r>
      <w:r w:rsidRPr="00A216A7">
        <w:rPr>
          <w:rFonts w:eastAsia="仿宋_GB2312"/>
          <w:szCs w:val="32"/>
        </w:rPr>
        <w:t>万元、利息收入</w:t>
      </w:r>
      <w:r w:rsidRPr="00A216A7">
        <w:rPr>
          <w:rFonts w:eastAsia="仿宋_GB2312"/>
          <w:szCs w:val="32"/>
        </w:rPr>
        <w:t>24</w:t>
      </w:r>
      <w:r w:rsidRPr="00A216A7">
        <w:rPr>
          <w:rFonts w:eastAsia="仿宋_GB2312"/>
          <w:szCs w:val="32"/>
        </w:rPr>
        <w:t>万元、转移收入</w:t>
      </w:r>
      <w:r w:rsidRPr="00A216A7">
        <w:rPr>
          <w:rFonts w:eastAsia="仿宋_GB2312"/>
          <w:szCs w:val="32"/>
        </w:rPr>
        <w:t>8</w:t>
      </w:r>
      <w:r w:rsidRPr="00A216A7">
        <w:rPr>
          <w:rFonts w:eastAsia="仿宋_GB2312"/>
          <w:szCs w:val="32"/>
        </w:rPr>
        <w:t>万元、委托投资收益</w:t>
      </w:r>
      <w:r w:rsidRPr="00A216A7">
        <w:rPr>
          <w:rFonts w:eastAsia="仿宋_GB2312"/>
          <w:szCs w:val="32"/>
        </w:rPr>
        <w:t>30</w:t>
      </w:r>
      <w:r w:rsidRPr="00A216A7">
        <w:rPr>
          <w:rFonts w:eastAsia="仿宋_GB2312"/>
          <w:szCs w:val="32"/>
        </w:rPr>
        <w:t>万元、其他收入</w:t>
      </w:r>
      <w:r w:rsidRPr="00A216A7">
        <w:rPr>
          <w:rFonts w:eastAsia="仿宋_GB2312"/>
          <w:szCs w:val="32"/>
        </w:rPr>
        <w:t>13</w:t>
      </w:r>
      <w:r w:rsidRPr="00A216A7">
        <w:rPr>
          <w:rFonts w:eastAsia="仿宋_GB2312"/>
          <w:szCs w:val="32"/>
        </w:rPr>
        <w:t>万元；城乡居民基本养老保险基金支出</w:t>
      </w:r>
      <w:r w:rsidRPr="00A216A7">
        <w:rPr>
          <w:rFonts w:eastAsia="仿宋_GB2312"/>
          <w:szCs w:val="32"/>
        </w:rPr>
        <w:t>7170</w:t>
      </w:r>
      <w:r w:rsidRPr="00A216A7">
        <w:rPr>
          <w:rFonts w:eastAsia="仿宋_GB2312"/>
          <w:szCs w:val="32"/>
        </w:rPr>
        <w:t>万元，完成预算数</w:t>
      </w:r>
      <w:r w:rsidRPr="00A216A7">
        <w:rPr>
          <w:rFonts w:eastAsia="仿宋_GB2312"/>
          <w:szCs w:val="32"/>
        </w:rPr>
        <w:t>7376</w:t>
      </w:r>
      <w:r w:rsidRPr="00A216A7">
        <w:rPr>
          <w:rFonts w:eastAsia="仿宋_GB2312"/>
          <w:szCs w:val="32"/>
        </w:rPr>
        <w:t>万元的</w:t>
      </w:r>
      <w:r w:rsidRPr="00A216A7">
        <w:rPr>
          <w:rFonts w:eastAsia="仿宋_GB2312"/>
          <w:szCs w:val="32"/>
        </w:rPr>
        <w:t>97.21%</w:t>
      </w:r>
      <w:r w:rsidRPr="00A216A7">
        <w:rPr>
          <w:rFonts w:eastAsia="仿宋_GB2312"/>
          <w:szCs w:val="32"/>
        </w:rPr>
        <w:t>，其中：基础养老金支出</w:t>
      </w:r>
      <w:r w:rsidRPr="00A216A7">
        <w:rPr>
          <w:rFonts w:eastAsia="仿宋_GB2312"/>
          <w:szCs w:val="32"/>
        </w:rPr>
        <w:t>6386</w:t>
      </w:r>
      <w:r w:rsidRPr="00A216A7">
        <w:rPr>
          <w:rFonts w:eastAsia="仿宋_GB2312"/>
          <w:szCs w:val="32"/>
        </w:rPr>
        <w:t>万元、个人账户养老金支出</w:t>
      </w:r>
      <w:r w:rsidRPr="00A216A7">
        <w:rPr>
          <w:rFonts w:eastAsia="仿宋_GB2312"/>
          <w:szCs w:val="32"/>
        </w:rPr>
        <w:t>428</w:t>
      </w:r>
      <w:r w:rsidRPr="00A216A7">
        <w:rPr>
          <w:rFonts w:eastAsia="仿宋_GB2312"/>
          <w:szCs w:val="32"/>
        </w:rPr>
        <w:t>万元、丧葬抚恤补助支出</w:t>
      </w:r>
      <w:r w:rsidRPr="00A216A7">
        <w:rPr>
          <w:rFonts w:eastAsia="仿宋_GB2312"/>
          <w:szCs w:val="32"/>
        </w:rPr>
        <w:t>345</w:t>
      </w:r>
      <w:r w:rsidRPr="00A216A7">
        <w:rPr>
          <w:rFonts w:eastAsia="仿宋_GB2312"/>
          <w:szCs w:val="32"/>
        </w:rPr>
        <w:t>万元，转移支出</w:t>
      </w:r>
      <w:r w:rsidRPr="00A216A7">
        <w:rPr>
          <w:rFonts w:eastAsia="仿宋_GB2312"/>
          <w:szCs w:val="32"/>
        </w:rPr>
        <w:t>10</w:t>
      </w:r>
      <w:r w:rsidRPr="00A216A7">
        <w:rPr>
          <w:rFonts w:eastAsia="仿宋_GB2312"/>
          <w:szCs w:val="32"/>
        </w:rPr>
        <w:t>万元，其他支出</w:t>
      </w:r>
      <w:r w:rsidRPr="00A216A7">
        <w:rPr>
          <w:rFonts w:eastAsia="仿宋_GB2312"/>
          <w:szCs w:val="32"/>
        </w:rPr>
        <w:t>1</w:t>
      </w:r>
      <w:r w:rsidRPr="00A216A7">
        <w:rPr>
          <w:rFonts w:eastAsia="仿宋_GB2312"/>
          <w:szCs w:val="32"/>
        </w:rPr>
        <w:t>万元。当年收支相抵结余</w:t>
      </w:r>
      <w:r w:rsidRPr="00A216A7">
        <w:rPr>
          <w:rFonts w:eastAsia="仿宋_GB2312"/>
          <w:szCs w:val="32"/>
        </w:rPr>
        <w:t>2792</w:t>
      </w:r>
      <w:r w:rsidRPr="00A216A7">
        <w:rPr>
          <w:rFonts w:eastAsia="仿宋_GB2312"/>
          <w:szCs w:val="32"/>
        </w:rPr>
        <w:t>万元，年末滚存结余</w:t>
      </w:r>
      <w:r w:rsidRPr="00A216A7">
        <w:rPr>
          <w:rFonts w:eastAsia="仿宋_GB2312"/>
          <w:szCs w:val="32"/>
        </w:rPr>
        <w:t>26755</w:t>
      </w:r>
      <w:r w:rsidRPr="00A216A7">
        <w:rPr>
          <w:rFonts w:eastAsia="仿宋_GB2312"/>
          <w:szCs w:val="32"/>
        </w:rPr>
        <w:t>万元。</w:t>
      </w:r>
    </w:p>
    <w:p w:rsidR="00F058FC" w:rsidRPr="00A216A7" w:rsidRDefault="00CD6A16" w:rsidP="000540A0">
      <w:pPr>
        <w:spacing w:line="600" w:lineRule="exact"/>
        <w:ind w:firstLineChars="200" w:firstLine="624"/>
        <w:rPr>
          <w:rFonts w:eastAsia="仿宋_GB2312"/>
          <w:szCs w:val="32"/>
        </w:rPr>
      </w:pPr>
      <w:r w:rsidRPr="00A216A7">
        <w:rPr>
          <w:rFonts w:eastAsia="仿宋_GB2312"/>
          <w:szCs w:val="32"/>
        </w:rPr>
        <w:t>2</w:t>
      </w:r>
      <w:r w:rsidRPr="00A216A7">
        <w:rPr>
          <w:rFonts w:eastAsia="仿宋_GB2312"/>
          <w:szCs w:val="32"/>
        </w:rPr>
        <w:t>、</w:t>
      </w:r>
      <w:r w:rsidRPr="00A216A7">
        <w:rPr>
          <w:rFonts w:eastAsia="仿宋_GB2312"/>
          <w:szCs w:val="32"/>
        </w:rPr>
        <w:t>2022</w:t>
      </w:r>
      <w:r w:rsidRPr="00A216A7">
        <w:rPr>
          <w:rFonts w:eastAsia="仿宋_GB2312"/>
          <w:szCs w:val="32"/>
        </w:rPr>
        <w:t>年全区机关事业单位基本养老保险基金收入</w:t>
      </w:r>
      <w:r w:rsidRPr="00A216A7">
        <w:rPr>
          <w:rFonts w:eastAsia="仿宋_GB2312"/>
          <w:szCs w:val="32"/>
        </w:rPr>
        <w:t>25884</w:t>
      </w:r>
      <w:r w:rsidRPr="00A216A7">
        <w:rPr>
          <w:rFonts w:eastAsia="仿宋_GB2312"/>
          <w:szCs w:val="32"/>
        </w:rPr>
        <w:t>万元，完成预算数</w:t>
      </w:r>
      <w:r w:rsidRPr="00A216A7">
        <w:rPr>
          <w:rFonts w:eastAsia="仿宋_GB2312"/>
          <w:szCs w:val="32"/>
        </w:rPr>
        <w:t>27944</w:t>
      </w:r>
      <w:r w:rsidRPr="00A216A7">
        <w:rPr>
          <w:rFonts w:eastAsia="仿宋_GB2312"/>
          <w:szCs w:val="32"/>
        </w:rPr>
        <w:t>万元的</w:t>
      </w:r>
      <w:r w:rsidRPr="00A216A7">
        <w:rPr>
          <w:rFonts w:eastAsia="仿宋_GB2312"/>
          <w:szCs w:val="32"/>
        </w:rPr>
        <w:t>92.63%</w:t>
      </w:r>
      <w:r w:rsidRPr="00A216A7">
        <w:rPr>
          <w:rFonts w:eastAsia="仿宋_GB2312"/>
          <w:szCs w:val="32"/>
        </w:rPr>
        <w:t>，其中：政府补贴收入</w:t>
      </w:r>
      <w:r w:rsidRPr="00A216A7">
        <w:rPr>
          <w:rFonts w:eastAsia="仿宋_GB2312"/>
          <w:szCs w:val="32"/>
        </w:rPr>
        <w:t>14059</w:t>
      </w:r>
      <w:r w:rsidRPr="00A216A7">
        <w:rPr>
          <w:rFonts w:eastAsia="仿宋_GB2312"/>
          <w:szCs w:val="32"/>
        </w:rPr>
        <w:t>万元、个人缴费收入</w:t>
      </w:r>
      <w:r w:rsidRPr="00A216A7">
        <w:rPr>
          <w:rFonts w:eastAsia="仿宋_GB2312"/>
          <w:szCs w:val="32"/>
        </w:rPr>
        <w:t>11395</w:t>
      </w:r>
      <w:r w:rsidRPr="00A216A7">
        <w:rPr>
          <w:rFonts w:eastAsia="仿宋_GB2312"/>
          <w:szCs w:val="32"/>
        </w:rPr>
        <w:t>万元、利息收入</w:t>
      </w:r>
      <w:r w:rsidRPr="00A216A7">
        <w:rPr>
          <w:rFonts w:eastAsia="仿宋_GB2312"/>
          <w:szCs w:val="32"/>
        </w:rPr>
        <w:t>37</w:t>
      </w:r>
      <w:r w:rsidRPr="00A216A7">
        <w:rPr>
          <w:rFonts w:eastAsia="仿宋_GB2312"/>
          <w:szCs w:val="32"/>
        </w:rPr>
        <w:t>万元、转移</w:t>
      </w:r>
      <w:r w:rsidRPr="00A216A7">
        <w:rPr>
          <w:rFonts w:eastAsia="仿宋_GB2312"/>
          <w:szCs w:val="32"/>
        </w:rPr>
        <w:lastRenderedPageBreak/>
        <w:t>收入</w:t>
      </w:r>
      <w:r w:rsidRPr="00A216A7">
        <w:rPr>
          <w:rFonts w:eastAsia="仿宋_GB2312"/>
          <w:szCs w:val="32"/>
        </w:rPr>
        <w:t>254</w:t>
      </w:r>
      <w:r w:rsidRPr="00A216A7">
        <w:rPr>
          <w:rFonts w:eastAsia="仿宋_GB2312"/>
          <w:szCs w:val="32"/>
        </w:rPr>
        <w:t>万元、</w:t>
      </w:r>
      <w:bookmarkStart w:id="0" w:name="_GoBack"/>
      <w:bookmarkEnd w:id="0"/>
      <w:r w:rsidRPr="00A216A7">
        <w:rPr>
          <w:rFonts w:eastAsia="仿宋_GB2312"/>
          <w:szCs w:val="32"/>
        </w:rPr>
        <w:t>其他收入</w:t>
      </w:r>
      <w:r w:rsidRPr="00A216A7">
        <w:rPr>
          <w:rFonts w:eastAsia="仿宋_GB2312"/>
          <w:szCs w:val="32"/>
        </w:rPr>
        <w:t>139</w:t>
      </w:r>
      <w:r w:rsidRPr="00A216A7">
        <w:rPr>
          <w:rFonts w:eastAsia="仿宋_GB2312"/>
          <w:szCs w:val="32"/>
        </w:rPr>
        <w:t>万元；机关事业单位基本养老保险基金支出</w:t>
      </w:r>
      <w:r w:rsidRPr="00A216A7">
        <w:rPr>
          <w:rFonts w:eastAsia="仿宋_GB2312"/>
          <w:szCs w:val="32"/>
        </w:rPr>
        <w:t>25844</w:t>
      </w:r>
      <w:r w:rsidRPr="00A216A7">
        <w:rPr>
          <w:rFonts w:eastAsia="仿宋_GB2312"/>
          <w:szCs w:val="32"/>
        </w:rPr>
        <w:t>万元，完成预算数</w:t>
      </w:r>
      <w:r w:rsidRPr="00A216A7">
        <w:rPr>
          <w:rFonts w:eastAsia="仿宋_GB2312"/>
          <w:szCs w:val="32"/>
        </w:rPr>
        <w:t>27872</w:t>
      </w:r>
      <w:r w:rsidRPr="00A216A7">
        <w:rPr>
          <w:rFonts w:eastAsia="仿宋_GB2312"/>
          <w:szCs w:val="32"/>
        </w:rPr>
        <w:t>万元的</w:t>
      </w:r>
      <w:r w:rsidRPr="00A216A7">
        <w:rPr>
          <w:rFonts w:eastAsia="仿宋_GB2312"/>
          <w:szCs w:val="32"/>
        </w:rPr>
        <w:t>92.72%</w:t>
      </w:r>
      <w:r w:rsidRPr="00A216A7">
        <w:rPr>
          <w:rFonts w:eastAsia="仿宋_GB2312"/>
          <w:szCs w:val="32"/>
        </w:rPr>
        <w:t>，其中：基础养老金支出</w:t>
      </w:r>
      <w:r w:rsidRPr="00A216A7">
        <w:rPr>
          <w:rFonts w:eastAsia="仿宋_GB2312"/>
          <w:szCs w:val="32"/>
        </w:rPr>
        <w:t>23532</w:t>
      </w:r>
      <w:r w:rsidRPr="00A216A7">
        <w:rPr>
          <w:rFonts w:eastAsia="仿宋_GB2312"/>
          <w:szCs w:val="32"/>
        </w:rPr>
        <w:t>万元、转移支出</w:t>
      </w:r>
      <w:r w:rsidRPr="00A216A7">
        <w:rPr>
          <w:rFonts w:eastAsia="仿宋_GB2312"/>
          <w:szCs w:val="32"/>
        </w:rPr>
        <w:t>2273</w:t>
      </w:r>
      <w:r w:rsidRPr="00A216A7">
        <w:rPr>
          <w:rFonts w:eastAsia="仿宋_GB2312"/>
          <w:szCs w:val="32"/>
        </w:rPr>
        <w:t>万元、其他支出</w:t>
      </w:r>
      <w:r w:rsidRPr="00A216A7">
        <w:rPr>
          <w:rFonts w:eastAsia="仿宋_GB2312"/>
          <w:szCs w:val="32"/>
        </w:rPr>
        <w:t>39</w:t>
      </w:r>
      <w:r w:rsidRPr="00A216A7">
        <w:rPr>
          <w:rFonts w:eastAsia="仿宋_GB2312"/>
          <w:szCs w:val="32"/>
        </w:rPr>
        <w:t>万元。当年收支相抵结余</w:t>
      </w:r>
      <w:r w:rsidRPr="00A216A7">
        <w:rPr>
          <w:rFonts w:eastAsia="仿宋_GB2312"/>
          <w:szCs w:val="32"/>
        </w:rPr>
        <w:t>40</w:t>
      </w:r>
      <w:r w:rsidRPr="00A216A7">
        <w:rPr>
          <w:rFonts w:eastAsia="仿宋_GB2312"/>
          <w:szCs w:val="32"/>
        </w:rPr>
        <w:t>万元，年末滚存结余</w:t>
      </w:r>
      <w:r w:rsidRPr="00A216A7">
        <w:rPr>
          <w:rFonts w:eastAsia="仿宋_GB2312"/>
          <w:szCs w:val="32"/>
        </w:rPr>
        <w:t>2711</w:t>
      </w:r>
      <w:r w:rsidRPr="00A216A7">
        <w:rPr>
          <w:rFonts w:eastAsia="仿宋_GB2312"/>
          <w:szCs w:val="32"/>
        </w:rPr>
        <w:t>万元。</w:t>
      </w:r>
    </w:p>
    <w:p w:rsidR="005D7E99" w:rsidRPr="00A216A7" w:rsidRDefault="005D7E99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㈣国有资本经营</w:t>
      </w:r>
      <w:r w:rsidR="003978C2" w:rsidRPr="00A216A7">
        <w:rPr>
          <w:rFonts w:eastAsia="楷体_GB2312"/>
          <w:szCs w:val="32"/>
        </w:rPr>
        <w:t>收支</w:t>
      </w:r>
      <w:r w:rsidR="00CA7D34" w:rsidRPr="00A216A7">
        <w:rPr>
          <w:rFonts w:eastAsia="楷体_GB2312"/>
          <w:szCs w:val="32"/>
        </w:rPr>
        <w:t>决算</w:t>
      </w:r>
    </w:p>
    <w:p w:rsidR="002E02F8" w:rsidRPr="00A216A7" w:rsidRDefault="002E02F8" w:rsidP="000540A0">
      <w:pPr>
        <w:spacing w:line="600" w:lineRule="exact"/>
        <w:ind w:firstLineChars="200" w:firstLine="624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202</w:t>
      </w:r>
      <w:r w:rsidR="007D3A26" w:rsidRPr="00A216A7">
        <w:rPr>
          <w:rFonts w:eastAsia="仿宋_GB2312"/>
          <w:kern w:val="32"/>
          <w:szCs w:val="32"/>
        </w:rPr>
        <w:t>2</w:t>
      </w:r>
      <w:r w:rsidR="002A26DF" w:rsidRPr="00A216A7">
        <w:rPr>
          <w:rFonts w:eastAsia="仿宋_GB2312"/>
          <w:kern w:val="32"/>
          <w:szCs w:val="32"/>
        </w:rPr>
        <w:t>年国有资本经营预算收入</w:t>
      </w:r>
      <w:r w:rsidR="007D3A26" w:rsidRPr="00A216A7">
        <w:rPr>
          <w:rFonts w:eastAsia="仿宋_GB2312"/>
          <w:kern w:val="32"/>
          <w:szCs w:val="32"/>
        </w:rPr>
        <w:t>99220</w:t>
      </w:r>
      <w:r w:rsidR="003978C2" w:rsidRPr="00A216A7">
        <w:rPr>
          <w:rFonts w:eastAsia="仿宋_GB2312"/>
          <w:kern w:val="32"/>
          <w:szCs w:val="32"/>
        </w:rPr>
        <w:t>万元</w:t>
      </w:r>
      <w:r w:rsidR="00295ABD" w:rsidRPr="00A216A7">
        <w:rPr>
          <w:rFonts w:eastAsia="仿宋_GB2312"/>
          <w:kern w:val="32"/>
          <w:szCs w:val="32"/>
        </w:rPr>
        <w:t>，</w:t>
      </w:r>
      <w:r w:rsidRPr="00A216A7">
        <w:rPr>
          <w:rFonts w:eastAsia="仿宋_GB2312"/>
          <w:kern w:val="32"/>
          <w:szCs w:val="32"/>
        </w:rPr>
        <w:t>完成</w:t>
      </w:r>
      <w:r w:rsidR="007D3A26" w:rsidRPr="00A216A7">
        <w:rPr>
          <w:rFonts w:eastAsia="仿宋_GB2312"/>
          <w:kern w:val="32"/>
          <w:szCs w:val="32"/>
        </w:rPr>
        <w:t>调整</w:t>
      </w:r>
      <w:r w:rsidRPr="00A216A7">
        <w:rPr>
          <w:rFonts w:eastAsia="仿宋_GB2312"/>
          <w:kern w:val="32"/>
          <w:szCs w:val="32"/>
        </w:rPr>
        <w:t>预算数</w:t>
      </w:r>
      <w:r w:rsidR="007D3A26" w:rsidRPr="00A216A7">
        <w:rPr>
          <w:rFonts w:eastAsia="仿宋_GB2312"/>
          <w:kern w:val="32"/>
          <w:szCs w:val="32"/>
        </w:rPr>
        <w:t>96509</w:t>
      </w:r>
      <w:r w:rsidRPr="00A216A7">
        <w:rPr>
          <w:rFonts w:eastAsia="仿宋_GB2312"/>
          <w:kern w:val="32"/>
          <w:szCs w:val="32"/>
        </w:rPr>
        <w:t>万元的</w:t>
      </w:r>
      <w:r w:rsidR="007D3A26" w:rsidRPr="00A216A7">
        <w:rPr>
          <w:rFonts w:eastAsia="仿宋_GB2312"/>
          <w:kern w:val="32"/>
          <w:szCs w:val="32"/>
        </w:rPr>
        <w:t>102.81</w:t>
      </w:r>
      <w:r w:rsidRPr="00A216A7">
        <w:rPr>
          <w:rFonts w:eastAsia="仿宋_GB2312"/>
          <w:kern w:val="32"/>
          <w:szCs w:val="32"/>
        </w:rPr>
        <w:t>%</w:t>
      </w:r>
      <w:r w:rsidR="007D3A26" w:rsidRPr="00A216A7">
        <w:rPr>
          <w:rFonts w:eastAsia="仿宋_GB2312"/>
          <w:kern w:val="32"/>
          <w:szCs w:val="32"/>
        </w:rPr>
        <w:t>，加上级补助收入</w:t>
      </w:r>
      <w:r w:rsidR="007D3A26" w:rsidRPr="00A216A7">
        <w:rPr>
          <w:rFonts w:eastAsia="仿宋_GB2312"/>
          <w:kern w:val="32"/>
          <w:szCs w:val="32"/>
        </w:rPr>
        <w:t>36</w:t>
      </w:r>
      <w:r w:rsidR="007D3A26" w:rsidRPr="00A216A7">
        <w:rPr>
          <w:rFonts w:eastAsia="仿宋_GB2312"/>
          <w:kern w:val="32"/>
          <w:szCs w:val="32"/>
        </w:rPr>
        <w:t>万元，收入总计</w:t>
      </w:r>
      <w:r w:rsidR="007D3A26" w:rsidRPr="00A216A7">
        <w:rPr>
          <w:rFonts w:eastAsia="仿宋_GB2312"/>
          <w:kern w:val="32"/>
          <w:szCs w:val="32"/>
        </w:rPr>
        <w:t>99256</w:t>
      </w:r>
      <w:r w:rsidR="007D3A26" w:rsidRPr="00A216A7">
        <w:rPr>
          <w:rFonts w:eastAsia="仿宋_GB2312"/>
          <w:kern w:val="32"/>
          <w:szCs w:val="32"/>
        </w:rPr>
        <w:t>万元</w:t>
      </w:r>
      <w:r w:rsidRPr="00A216A7">
        <w:rPr>
          <w:rFonts w:eastAsia="仿宋_GB2312"/>
          <w:kern w:val="32"/>
          <w:szCs w:val="32"/>
        </w:rPr>
        <w:t>；</w:t>
      </w:r>
      <w:r w:rsidR="007D3A26" w:rsidRPr="00A216A7">
        <w:rPr>
          <w:rFonts w:eastAsia="仿宋_GB2312"/>
          <w:kern w:val="32"/>
          <w:szCs w:val="32"/>
        </w:rPr>
        <w:t>国有资本经营</w:t>
      </w:r>
      <w:r w:rsidRPr="00A216A7">
        <w:rPr>
          <w:rFonts w:eastAsia="仿宋_GB2312"/>
          <w:kern w:val="32"/>
          <w:szCs w:val="32"/>
        </w:rPr>
        <w:t>预算支出</w:t>
      </w:r>
      <w:r w:rsidR="007D3A26" w:rsidRPr="00A216A7">
        <w:rPr>
          <w:rFonts w:eastAsia="仿宋_GB2312"/>
          <w:kern w:val="32"/>
          <w:szCs w:val="32"/>
        </w:rPr>
        <w:t>50734</w:t>
      </w:r>
      <w:r w:rsidR="003978C2" w:rsidRPr="00A216A7">
        <w:rPr>
          <w:rFonts w:eastAsia="仿宋_GB2312"/>
          <w:kern w:val="32"/>
          <w:szCs w:val="32"/>
        </w:rPr>
        <w:t>万元，</w:t>
      </w:r>
      <w:r w:rsidRPr="00A216A7">
        <w:rPr>
          <w:rFonts w:eastAsia="仿宋_GB2312"/>
          <w:kern w:val="32"/>
          <w:szCs w:val="32"/>
        </w:rPr>
        <w:t>完成</w:t>
      </w:r>
      <w:r w:rsidR="007D3A26" w:rsidRPr="00A216A7">
        <w:rPr>
          <w:rFonts w:eastAsia="仿宋_GB2312"/>
          <w:kern w:val="32"/>
          <w:szCs w:val="32"/>
        </w:rPr>
        <w:t>调整</w:t>
      </w:r>
      <w:r w:rsidRPr="00A216A7">
        <w:rPr>
          <w:rFonts w:eastAsia="仿宋_GB2312"/>
          <w:kern w:val="32"/>
          <w:szCs w:val="32"/>
        </w:rPr>
        <w:t>预算数</w:t>
      </w:r>
      <w:r w:rsidR="007D3A26" w:rsidRPr="00A216A7">
        <w:rPr>
          <w:rFonts w:eastAsia="仿宋_GB2312"/>
          <w:kern w:val="32"/>
          <w:szCs w:val="32"/>
        </w:rPr>
        <w:t>50076</w:t>
      </w:r>
      <w:r w:rsidRPr="00A216A7">
        <w:rPr>
          <w:rFonts w:eastAsia="仿宋_GB2312"/>
          <w:kern w:val="32"/>
          <w:szCs w:val="32"/>
        </w:rPr>
        <w:t>万元的</w:t>
      </w:r>
      <w:r w:rsidR="007D3A26" w:rsidRPr="00A216A7">
        <w:rPr>
          <w:rFonts w:eastAsia="仿宋_GB2312"/>
          <w:kern w:val="32"/>
          <w:szCs w:val="32"/>
        </w:rPr>
        <w:t>101.31</w:t>
      </w:r>
      <w:r w:rsidRPr="00A216A7">
        <w:rPr>
          <w:rFonts w:eastAsia="仿宋_GB2312"/>
          <w:kern w:val="32"/>
          <w:szCs w:val="32"/>
        </w:rPr>
        <w:t>%</w:t>
      </w:r>
      <w:r w:rsidR="007D3A26" w:rsidRPr="00A216A7">
        <w:rPr>
          <w:rFonts w:eastAsia="仿宋_GB2312"/>
          <w:kern w:val="32"/>
          <w:szCs w:val="32"/>
        </w:rPr>
        <w:t>，加调出资金</w:t>
      </w:r>
      <w:r w:rsidR="007D3A26" w:rsidRPr="00A216A7">
        <w:rPr>
          <w:rFonts w:eastAsia="仿宋_GB2312"/>
          <w:kern w:val="32"/>
          <w:szCs w:val="32"/>
        </w:rPr>
        <w:t>48522</w:t>
      </w:r>
      <w:r w:rsidR="007D3A26" w:rsidRPr="00A216A7">
        <w:rPr>
          <w:rFonts w:eastAsia="仿宋_GB2312"/>
          <w:kern w:val="32"/>
          <w:szCs w:val="32"/>
        </w:rPr>
        <w:t>万元，支出总计</w:t>
      </w:r>
      <w:r w:rsidR="007D3A26" w:rsidRPr="00A216A7">
        <w:rPr>
          <w:rFonts w:eastAsia="仿宋_GB2312"/>
          <w:kern w:val="32"/>
          <w:szCs w:val="32"/>
        </w:rPr>
        <w:t>99256</w:t>
      </w:r>
      <w:r w:rsidR="007D3A26" w:rsidRPr="00A216A7">
        <w:rPr>
          <w:rFonts w:eastAsia="仿宋_GB2312"/>
          <w:kern w:val="32"/>
          <w:szCs w:val="32"/>
        </w:rPr>
        <w:t>万元</w:t>
      </w:r>
      <w:r w:rsidRPr="00A216A7">
        <w:rPr>
          <w:rFonts w:eastAsia="仿宋_GB2312"/>
          <w:kern w:val="32"/>
          <w:szCs w:val="32"/>
        </w:rPr>
        <w:t>。</w:t>
      </w:r>
      <w:r w:rsidR="0053268E" w:rsidRPr="00A216A7">
        <w:rPr>
          <w:rFonts w:eastAsia="仿宋_GB2312"/>
          <w:spacing w:val="-6"/>
          <w:szCs w:val="32"/>
        </w:rPr>
        <w:t>收支</w:t>
      </w:r>
      <w:r w:rsidR="000F2FD9">
        <w:rPr>
          <w:rFonts w:eastAsia="仿宋_GB2312" w:hint="eastAsia"/>
          <w:spacing w:val="-6"/>
          <w:szCs w:val="32"/>
        </w:rPr>
        <w:t>当年平衡</w:t>
      </w:r>
      <w:r w:rsidR="0053268E" w:rsidRPr="00A216A7">
        <w:rPr>
          <w:rFonts w:eastAsia="仿宋_GB2312"/>
          <w:spacing w:val="-6"/>
          <w:szCs w:val="32"/>
        </w:rPr>
        <w:t>。</w:t>
      </w:r>
    </w:p>
    <w:p w:rsidR="005D7E99" w:rsidRPr="00A216A7" w:rsidRDefault="005D7E99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㈤决算变动事项</w:t>
      </w:r>
    </w:p>
    <w:p w:rsidR="005D7E99" w:rsidRPr="00A216A7" w:rsidRDefault="00650213" w:rsidP="000540A0">
      <w:pPr>
        <w:spacing w:line="600" w:lineRule="exact"/>
        <w:ind w:firstLine="630"/>
        <w:rPr>
          <w:rFonts w:eastAsia="仿宋_GB2312"/>
          <w:b/>
          <w:color w:val="FF0000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由于报</w:t>
      </w:r>
      <w:r w:rsidR="00A14D45" w:rsidRPr="00A216A7">
        <w:rPr>
          <w:rFonts w:eastAsia="仿宋_GB2312"/>
          <w:kern w:val="32"/>
          <w:szCs w:val="32"/>
        </w:rPr>
        <w:t>区</w:t>
      </w:r>
      <w:r w:rsidRPr="00A216A7">
        <w:rPr>
          <w:rFonts w:eastAsia="仿宋_GB2312"/>
          <w:kern w:val="32"/>
          <w:szCs w:val="32"/>
        </w:rPr>
        <w:t>第十</w:t>
      </w:r>
      <w:r w:rsidR="002F4DB3" w:rsidRPr="00A216A7">
        <w:rPr>
          <w:rFonts w:eastAsia="仿宋_GB2312"/>
          <w:kern w:val="32"/>
          <w:szCs w:val="32"/>
        </w:rPr>
        <w:t>八</w:t>
      </w:r>
      <w:r w:rsidR="005D7E99" w:rsidRPr="00A216A7">
        <w:rPr>
          <w:rFonts w:eastAsia="仿宋_GB2312"/>
          <w:kern w:val="32"/>
          <w:szCs w:val="32"/>
        </w:rPr>
        <w:t>届人大</w:t>
      </w:r>
      <w:r w:rsidR="002F4DB3" w:rsidRPr="00A216A7">
        <w:rPr>
          <w:rFonts w:eastAsia="仿宋_GB2312"/>
          <w:kern w:val="32"/>
          <w:szCs w:val="32"/>
        </w:rPr>
        <w:t>第</w:t>
      </w:r>
      <w:r w:rsidR="00BF26FB" w:rsidRPr="00A216A7">
        <w:rPr>
          <w:rFonts w:eastAsia="仿宋_GB2312"/>
          <w:kern w:val="32"/>
          <w:szCs w:val="32"/>
        </w:rPr>
        <w:t>二</w:t>
      </w:r>
      <w:r w:rsidR="005D7E99" w:rsidRPr="00A216A7">
        <w:rPr>
          <w:rFonts w:eastAsia="仿宋_GB2312"/>
          <w:kern w:val="32"/>
          <w:szCs w:val="32"/>
        </w:rPr>
        <w:t>次会议审议的</w:t>
      </w:r>
      <w:r w:rsidR="00FD7E3C" w:rsidRPr="00A216A7">
        <w:rPr>
          <w:rFonts w:eastAsia="仿宋_GB2312"/>
          <w:kern w:val="32"/>
          <w:szCs w:val="32"/>
        </w:rPr>
        <w:t>20</w:t>
      </w:r>
      <w:r w:rsidR="000E0B2E" w:rsidRPr="00A216A7">
        <w:rPr>
          <w:rFonts w:eastAsia="仿宋_GB2312"/>
          <w:kern w:val="32"/>
          <w:szCs w:val="32"/>
        </w:rPr>
        <w:t>2</w:t>
      </w:r>
      <w:r w:rsidR="00BF26FB" w:rsidRPr="00A216A7">
        <w:rPr>
          <w:rFonts w:eastAsia="仿宋_GB2312"/>
          <w:kern w:val="32"/>
          <w:szCs w:val="32"/>
        </w:rPr>
        <w:t>2</w:t>
      </w:r>
      <w:r w:rsidR="005D7E99" w:rsidRPr="00A216A7">
        <w:rPr>
          <w:rFonts w:eastAsia="仿宋_GB2312"/>
          <w:kern w:val="32"/>
          <w:szCs w:val="32"/>
        </w:rPr>
        <w:t>年决算收支情况为</w:t>
      </w:r>
      <w:r w:rsidR="00BC42E1" w:rsidRPr="00A216A7">
        <w:rPr>
          <w:rFonts w:eastAsia="仿宋_GB2312"/>
          <w:kern w:val="32"/>
          <w:szCs w:val="32"/>
        </w:rPr>
        <w:t>20</w:t>
      </w:r>
      <w:r w:rsidR="000E0B2E" w:rsidRPr="00A216A7">
        <w:rPr>
          <w:rFonts w:eastAsia="仿宋_GB2312"/>
          <w:kern w:val="32"/>
          <w:szCs w:val="32"/>
        </w:rPr>
        <w:t>2</w:t>
      </w:r>
      <w:r w:rsidR="00BF26FB" w:rsidRPr="00A216A7">
        <w:rPr>
          <w:rFonts w:eastAsia="仿宋_GB2312"/>
          <w:kern w:val="32"/>
          <w:szCs w:val="32"/>
        </w:rPr>
        <w:t>2</w:t>
      </w:r>
      <w:r w:rsidR="00BC42E1" w:rsidRPr="00A216A7">
        <w:rPr>
          <w:rFonts w:eastAsia="仿宋_GB2312"/>
          <w:kern w:val="32"/>
          <w:szCs w:val="32"/>
        </w:rPr>
        <w:t>年</w:t>
      </w:r>
      <w:r w:rsidR="008C0374" w:rsidRPr="00A216A7">
        <w:rPr>
          <w:rFonts w:eastAsia="仿宋_GB2312"/>
          <w:kern w:val="32"/>
          <w:szCs w:val="32"/>
        </w:rPr>
        <w:t>12</w:t>
      </w:r>
      <w:r w:rsidR="00BC42E1" w:rsidRPr="00A216A7">
        <w:rPr>
          <w:rFonts w:eastAsia="仿宋_GB2312"/>
          <w:kern w:val="32"/>
          <w:szCs w:val="32"/>
        </w:rPr>
        <w:t>月的</w:t>
      </w:r>
      <w:r w:rsidR="005D7E99" w:rsidRPr="00A216A7">
        <w:rPr>
          <w:rFonts w:eastAsia="仿宋_GB2312"/>
          <w:kern w:val="32"/>
          <w:szCs w:val="32"/>
        </w:rPr>
        <w:t>预计数，在年度预算执行完成后，</w:t>
      </w:r>
      <w:r w:rsidR="00134DF7" w:rsidRPr="00A216A7">
        <w:rPr>
          <w:rFonts w:eastAsia="仿宋_GB2312"/>
          <w:kern w:val="32"/>
          <w:szCs w:val="32"/>
        </w:rPr>
        <w:t>地方</w:t>
      </w:r>
      <w:r w:rsidR="002F4DB3" w:rsidRPr="00A216A7">
        <w:rPr>
          <w:rFonts w:eastAsia="仿宋_GB2312"/>
          <w:kern w:val="32"/>
          <w:szCs w:val="32"/>
        </w:rPr>
        <w:t>一般</w:t>
      </w:r>
      <w:r w:rsidR="00B10DB7" w:rsidRPr="00A216A7">
        <w:rPr>
          <w:rFonts w:eastAsia="仿宋_GB2312"/>
          <w:kern w:val="32"/>
          <w:szCs w:val="32"/>
        </w:rPr>
        <w:t>公共</w:t>
      </w:r>
      <w:r w:rsidR="002F4DB3" w:rsidRPr="00A216A7">
        <w:rPr>
          <w:rFonts w:eastAsia="仿宋_GB2312"/>
          <w:kern w:val="32"/>
          <w:szCs w:val="32"/>
        </w:rPr>
        <w:t>预算</w:t>
      </w:r>
      <w:r w:rsidR="00B10DB7" w:rsidRPr="00A216A7">
        <w:rPr>
          <w:rFonts w:eastAsia="仿宋_GB2312"/>
          <w:kern w:val="32"/>
          <w:szCs w:val="32"/>
        </w:rPr>
        <w:t>收入</w:t>
      </w:r>
      <w:r w:rsidR="00BF26FB" w:rsidRPr="00A216A7">
        <w:rPr>
          <w:rFonts w:eastAsia="仿宋_GB2312"/>
          <w:kern w:val="32"/>
          <w:szCs w:val="32"/>
        </w:rPr>
        <w:t>增加</w:t>
      </w:r>
      <w:r w:rsidR="00BF26FB" w:rsidRPr="00A216A7">
        <w:rPr>
          <w:rFonts w:eastAsia="仿宋_GB2312"/>
          <w:kern w:val="32"/>
          <w:szCs w:val="32"/>
        </w:rPr>
        <w:t>761</w:t>
      </w:r>
      <w:r w:rsidR="0014135E" w:rsidRPr="00A216A7">
        <w:rPr>
          <w:rFonts w:eastAsia="仿宋_GB2312"/>
          <w:kern w:val="32"/>
          <w:szCs w:val="32"/>
        </w:rPr>
        <w:t>万元</w:t>
      </w:r>
      <w:r w:rsidR="00B10DB7" w:rsidRPr="00A216A7">
        <w:rPr>
          <w:rFonts w:eastAsia="仿宋_GB2312"/>
          <w:kern w:val="32"/>
          <w:szCs w:val="32"/>
        </w:rPr>
        <w:t>，</w:t>
      </w:r>
      <w:r w:rsidR="005D7E99" w:rsidRPr="00A216A7">
        <w:rPr>
          <w:rFonts w:eastAsia="仿宋_GB2312"/>
          <w:kern w:val="32"/>
          <w:szCs w:val="32"/>
        </w:rPr>
        <w:t>上级补助收入</w:t>
      </w:r>
      <w:r w:rsidR="00656E7C" w:rsidRPr="00A216A7">
        <w:rPr>
          <w:rFonts w:eastAsia="仿宋_GB2312"/>
          <w:kern w:val="32"/>
          <w:szCs w:val="32"/>
        </w:rPr>
        <w:t>增加</w:t>
      </w:r>
      <w:r w:rsidR="00BF26FB" w:rsidRPr="00A216A7">
        <w:rPr>
          <w:rFonts w:eastAsia="仿宋_GB2312"/>
          <w:kern w:val="32"/>
          <w:szCs w:val="32"/>
        </w:rPr>
        <w:t>16893</w:t>
      </w:r>
      <w:r w:rsidR="00E16596" w:rsidRPr="00A216A7">
        <w:rPr>
          <w:rFonts w:eastAsia="仿宋_GB2312"/>
          <w:kern w:val="32"/>
          <w:szCs w:val="32"/>
        </w:rPr>
        <w:t>万元（</w:t>
      </w:r>
      <w:r w:rsidR="005D7E99" w:rsidRPr="00A216A7">
        <w:rPr>
          <w:rFonts w:eastAsia="仿宋_GB2312"/>
          <w:kern w:val="32"/>
          <w:szCs w:val="32"/>
        </w:rPr>
        <w:t>主要是</w:t>
      </w:r>
      <w:r w:rsidR="00656E7C" w:rsidRPr="00A216A7">
        <w:rPr>
          <w:rFonts w:eastAsia="仿宋_GB2312"/>
          <w:kern w:val="32"/>
          <w:szCs w:val="32"/>
        </w:rPr>
        <w:t>省市专项收入增加</w:t>
      </w:r>
      <w:r w:rsidR="00E16596" w:rsidRPr="00A216A7">
        <w:rPr>
          <w:rFonts w:eastAsia="仿宋_GB2312"/>
          <w:kern w:val="32"/>
          <w:szCs w:val="32"/>
        </w:rPr>
        <w:t>）</w:t>
      </w:r>
      <w:r w:rsidR="00397E63" w:rsidRPr="00A216A7">
        <w:rPr>
          <w:rFonts w:eastAsia="仿宋_GB2312"/>
          <w:kern w:val="32"/>
          <w:szCs w:val="32"/>
        </w:rPr>
        <w:t>，</w:t>
      </w:r>
      <w:r w:rsidR="001F199A" w:rsidRPr="00A216A7">
        <w:rPr>
          <w:rFonts w:eastAsia="仿宋_GB2312"/>
          <w:kern w:val="32"/>
          <w:szCs w:val="32"/>
        </w:rPr>
        <w:t>一般公共预算</w:t>
      </w:r>
      <w:r w:rsidR="005D7E99" w:rsidRPr="00A216A7">
        <w:rPr>
          <w:rFonts w:eastAsia="仿宋_GB2312"/>
          <w:kern w:val="32"/>
          <w:szCs w:val="32"/>
        </w:rPr>
        <w:t>支出</w:t>
      </w:r>
      <w:r w:rsidR="00BF26FB" w:rsidRPr="00A216A7">
        <w:rPr>
          <w:rFonts w:eastAsia="仿宋_GB2312"/>
          <w:kern w:val="32"/>
          <w:szCs w:val="32"/>
        </w:rPr>
        <w:t>增加</w:t>
      </w:r>
      <w:r w:rsidR="00BF26FB" w:rsidRPr="00A216A7">
        <w:rPr>
          <w:rFonts w:eastAsia="仿宋_GB2312"/>
          <w:kern w:val="32"/>
          <w:szCs w:val="32"/>
        </w:rPr>
        <w:t>109</w:t>
      </w:r>
      <w:r w:rsidR="00E16596" w:rsidRPr="00A216A7">
        <w:rPr>
          <w:rFonts w:eastAsia="仿宋_GB2312"/>
          <w:kern w:val="32"/>
          <w:szCs w:val="32"/>
        </w:rPr>
        <w:t>万元</w:t>
      </w:r>
      <w:r w:rsidR="005D7E99" w:rsidRPr="00A216A7">
        <w:rPr>
          <w:rFonts w:eastAsia="仿宋_GB2312"/>
          <w:kern w:val="32"/>
          <w:szCs w:val="32"/>
        </w:rPr>
        <w:t>。</w:t>
      </w:r>
      <w:r w:rsidR="00B10DB7" w:rsidRPr="00A216A7">
        <w:rPr>
          <w:rFonts w:eastAsia="仿宋_GB2312"/>
          <w:kern w:val="32"/>
          <w:szCs w:val="32"/>
        </w:rPr>
        <w:t>政府性基金收入增加</w:t>
      </w:r>
      <w:r w:rsidR="00BF26FB" w:rsidRPr="00A216A7">
        <w:rPr>
          <w:rFonts w:eastAsia="仿宋_GB2312"/>
          <w:kern w:val="32"/>
          <w:szCs w:val="32"/>
        </w:rPr>
        <w:t>77</w:t>
      </w:r>
      <w:r w:rsidR="00F86417">
        <w:rPr>
          <w:rFonts w:eastAsia="仿宋_GB2312" w:hint="eastAsia"/>
          <w:kern w:val="32"/>
          <w:szCs w:val="32"/>
        </w:rPr>
        <w:t>9</w:t>
      </w:r>
      <w:r w:rsidR="00B10DB7" w:rsidRPr="00A216A7">
        <w:rPr>
          <w:rFonts w:eastAsia="仿宋_GB2312"/>
          <w:kern w:val="32"/>
          <w:szCs w:val="32"/>
        </w:rPr>
        <w:t>万元（主要是土地出让金收入增加）</w:t>
      </w:r>
      <w:r w:rsidR="00397E63" w:rsidRPr="00A216A7">
        <w:rPr>
          <w:rFonts w:eastAsia="仿宋_GB2312"/>
          <w:kern w:val="32"/>
          <w:szCs w:val="32"/>
        </w:rPr>
        <w:t>，</w:t>
      </w:r>
      <w:r w:rsidR="005D7E99" w:rsidRPr="00A216A7">
        <w:rPr>
          <w:rFonts w:eastAsia="仿宋_GB2312"/>
          <w:kern w:val="32"/>
          <w:szCs w:val="32"/>
        </w:rPr>
        <w:t>政府性基金支出</w:t>
      </w:r>
      <w:r w:rsidR="00BF26FB" w:rsidRPr="00A216A7">
        <w:rPr>
          <w:rFonts w:eastAsia="仿宋_GB2312"/>
          <w:kern w:val="32"/>
          <w:szCs w:val="32"/>
        </w:rPr>
        <w:t>减少</w:t>
      </w:r>
      <w:r w:rsidR="00BF26FB" w:rsidRPr="00A216A7">
        <w:rPr>
          <w:rFonts w:eastAsia="仿宋_GB2312"/>
          <w:kern w:val="32"/>
          <w:szCs w:val="32"/>
        </w:rPr>
        <w:t>33406</w:t>
      </w:r>
      <w:r w:rsidR="00E16596" w:rsidRPr="00A216A7">
        <w:rPr>
          <w:rFonts w:eastAsia="仿宋_GB2312"/>
          <w:kern w:val="32"/>
          <w:szCs w:val="32"/>
        </w:rPr>
        <w:t>万元（</w:t>
      </w:r>
      <w:r w:rsidR="005D7E99" w:rsidRPr="00A216A7">
        <w:rPr>
          <w:rFonts w:eastAsia="仿宋_GB2312"/>
          <w:kern w:val="32"/>
          <w:szCs w:val="32"/>
        </w:rPr>
        <w:t>主要</w:t>
      </w:r>
      <w:r w:rsidR="00CB039D" w:rsidRPr="00A216A7">
        <w:rPr>
          <w:rFonts w:eastAsia="仿宋_GB2312"/>
          <w:kern w:val="32"/>
          <w:szCs w:val="32"/>
        </w:rPr>
        <w:t>是</w:t>
      </w:r>
      <w:r w:rsidR="00BF26FB" w:rsidRPr="00A216A7">
        <w:rPr>
          <w:rFonts w:eastAsia="仿宋_GB2312"/>
          <w:kern w:val="32"/>
          <w:szCs w:val="32"/>
        </w:rPr>
        <w:t>专项债券</w:t>
      </w:r>
      <w:r w:rsidR="00FD3B02" w:rsidRPr="00A216A7">
        <w:rPr>
          <w:rFonts w:eastAsia="仿宋_GB2312"/>
          <w:kern w:val="32"/>
          <w:szCs w:val="32"/>
        </w:rPr>
        <w:t>支出</w:t>
      </w:r>
      <w:r w:rsidR="00BF26FB" w:rsidRPr="00A216A7">
        <w:rPr>
          <w:rFonts w:eastAsia="仿宋_GB2312"/>
          <w:kern w:val="32"/>
          <w:szCs w:val="32"/>
        </w:rPr>
        <w:t>减少</w:t>
      </w:r>
      <w:r w:rsidR="00E16596" w:rsidRPr="00A216A7">
        <w:rPr>
          <w:rFonts w:eastAsia="仿宋_GB2312"/>
          <w:kern w:val="32"/>
          <w:szCs w:val="32"/>
        </w:rPr>
        <w:t>）</w:t>
      </w:r>
      <w:r w:rsidR="00022DC0" w:rsidRPr="00A216A7">
        <w:rPr>
          <w:rFonts w:eastAsia="仿宋_GB2312"/>
          <w:b/>
          <w:kern w:val="32"/>
          <w:szCs w:val="32"/>
        </w:rPr>
        <w:t>。</w:t>
      </w:r>
      <w:r w:rsidR="009A0A50" w:rsidRPr="00A216A7">
        <w:rPr>
          <w:rFonts w:eastAsia="仿宋_GB2312"/>
          <w:kern w:val="32"/>
          <w:szCs w:val="32"/>
        </w:rPr>
        <w:t>国有资本经营预算收入减少</w:t>
      </w:r>
      <w:r w:rsidR="009A0A50" w:rsidRPr="00A216A7">
        <w:rPr>
          <w:rFonts w:eastAsia="仿宋_GB2312"/>
          <w:kern w:val="32"/>
          <w:szCs w:val="32"/>
        </w:rPr>
        <w:t>5195</w:t>
      </w:r>
      <w:r w:rsidR="009A0A50" w:rsidRPr="00A216A7">
        <w:rPr>
          <w:rFonts w:eastAsia="仿宋_GB2312"/>
          <w:kern w:val="32"/>
          <w:szCs w:val="32"/>
        </w:rPr>
        <w:t>万元（主要是产权转让收入减少），国有资本经营预算支出减少</w:t>
      </w:r>
      <w:r w:rsidR="009A0A50" w:rsidRPr="00A216A7">
        <w:rPr>
          <w:rFonts w:eastAsia="仿宋_GB2312"/>
          <w:kern w:val="32"/>
          <w:szCs w:val="32"/>
        </w:rPr>
        <w:t>2723</w:t>
      </w:r>
      <w:r w:rsidR="009A0A50" w:rsidRPr="00A216A7">
        <w:rPr>
          <w:rFonts w:eastAsia="仿宋_GB2312"/>
          <w:kern w:val="32"/>
          <w:szCs w:val="32"/>
        </w:rPr>
        <w:t>万元（主要是国有企业资本金注入减少）。</w:t>
      </w:r>
    </w:p>
    <w:p w:rsidR="007A3ECD" w:rsidRPr="00A216A7" w:rsidRDefault="007A3ECD" w:rsidP="000540A0">
      <w:pPr>
        <w:spacing w:line="600" w:lineRule="exact"/>
        <w:ind w:firstLine="630"/>
        <w:rPr>
          <w:rFonts w:eastAsia="黑体"/>
          <w:szCs w:val="32"/>
        </w:rPr>
      </w:pPr>
      <w:r w:rsidRPr="00A216A7">
        <w:rPr>
          <w:rFonts w:eastAsia="黑体"/>
          <w:szCs w:val="32"/>
        </w:rPr>
        <w:t>二、地方政府债务管理情况</w:t>
      </w:r>
    </w:p>
    <w:p w:rsidR="003B34BC" w:rsidRPr="00A216A7" w:rsidRDefault="003B34BC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2022</w:t>
      </w:r>
      <w:r w:rsidRPr="00A216A7">
        <w:rPr>
          <w:rFonts w:eastAsia="仿宋_GB2312"/>
          <w:kern w:val="32"/>
          <w:szCs w:val="32"/>
        </w:rPr>
        <w:t>年，我区严格规范政府举债融资行为，积极稳妥化解政</w:t>
      </w:r>
      <w:r w:rsidRPr="00A216A7">
        <w:rPr>
          <w:rFonts w:eastAsia="仿宋_GB2312"/>
          <w:kern w:val="32"/>
          <w:szCs w:val="32"/>
        </w:rPr>
        <w:lastRenderedPageBreak/>
        <w:t>府存量债务，防范政府债务风险，确保不因债务问题影响财政运行和政府运转。</w:t>
      </w:r>
    </w:p>
    <w:p w:rsidR="003B34BC" w:rsidRPr="00A216A7" w:rsidRDefault="003B34BC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㈠</w:t>
      </w:r>
      <w:r w:rsidRPr="00A216A7">
        <w:rPr>
          <w:rFonts w:eastAsia="楷体_GB2312"/>
          <w:szCs w:val="32"/>
        </w:rPr>
        <w:t>2022</w:t>
      </w:r>
      <w:r w:rsidRPr="00A216A7">
        <w:rPr>
          <w:rFonts w:eastAsia="楷体_GB2312"/>
          <w:szCs w:val="32"/>
        </w:rPr>
        <w:t>年债务限额余额情况</w:t>
      </w:r>
    </w:p>
    <w:p w:rsidR="003B34BC" w:rsidRPr="00A216A7" w:rsidRDefault="003B34BC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2022</w:t>
      </w:r>
      <w:r w:rsidRPr="00A216A7">
        <w:rPr>
          <w:rFonts w:eastAsia="仿宋_GB2312"/>
          <w:kern w:val="32"/>
          <w:szCs w:val="32"/>
        </w:rPr>
        <w:t>年省财政厅核定我区政府债务限额为</w:t>
      </w:r>
      <w:r w:rsidRPr="00A216A7">
        <w:rPr>
          <w:rFonts w:eastAsia="仿宋_GB2312"/>
          <w:kern w:val="32"/>
          <w:szCs w:val="32"/>
        </w:rPr>
        <w:t>103.78</w:t>
      </w:r>
      <w:r w:rsidRPr="00A216A7">
        <w:rPr>
          <w:rFonts w:eastAsia="仿宋_GB2312"/>
          <w:kern w:val="32"/>
          <w:szCs w:val="32"/>
        </w:rPr>
        <w:t>亿元，其中：一般债务限额</w:t>
      </w:r>
      <w:r w:rsidRPr="00A216A7">
        <w:rPr>
          <w:rFonts w:eastAsia="仿宋_GB2312"/>
          <w:kern w:val="32"/>
          <w:szCs w:val="32"/>
        </w:rPr>
        <w:t>39.19</w:t>
      </w:r>
      <w:r w:rsidRPr="00A216A7">
        <w:rPr>
          <w:rFonts w:eastAsia="仿宋_GB2312"/>
          <w:kern w:val="32"/>
          <w:szCs w:val="32"/>
        </w:rPr>
        <w:t>亿元，专项债务限额</w:t>
      </w:r>
      <w:r w:rsidRPr="00A216A7">
        <w:rPr>
          <w:rFonts w:eastAsia="仿宋_GB2312"/>
          <w:kern w:val="32"/>
          <w:szCs w:val="32"/>
        </w:rPr>
        <w:t>64.59</w:t>
      </w:r>
      <w:r w:rsidRPr="00A216A7">
        <w:rPr>
          <w:rFonts w:eastAsia="仿宋_GB2312"/>
          <w:kern w:val="32"/>
          <w:szCs w:val="32"/>
        </w:rPr>
        <w:t>亿元。截至</w:t>
      </w:r>
      <w:r w:rsidRPr="00A216A7">
        <w:rPr>
          <w:rFonts w:eastAsia="仿宋_GB2312"/>
          <w:kern w:val="32"/>
          <w:szCs w:val="32"/>
        </w:rPr>
        <w:t>2022</w:t>
      </w:r>
      <w:r w:rsidRPr="00A216A7">
        <w:rPr>
          <w:rFonts w:eastAsia="仿宋_GB2312"/>
          <w:kern w:val="32"/>
          <w:szCs w:val="32"/>
        </w:rPr>
        <w:t>年底我区政府债务余额</w:t>
      </w:r>
      <w:r w:rsidRPr="00A216A7">
        <w:rPr>
          <w:rFonts w:eastAsia="仿宋_GB2312"/>
          <w:kern w:val="32"/>
          <w:szCs w:val="32"/>
        </w:rPr>
        <w:t>98.02</w:t>
      </w:r>
      <w:r w:rsidRPr="00A216A7">
        <w:rPr>
          <w:rFonts w:eastAsia="仿宋_GB2312"/>
          <w:kern w:val="32"/>
          <w:szCs w:val="32"/>
        </w:rPr>
        <w:t>亿元，其中：一般债务余额</w:t>
      </w:r>
      <w:r w:rsidRPr="00A216A7">
        <w:rPr>
          <w:rFonts w:eastAsia="仿宋_GB2312"/>
          <w:kern w:val="32"/>
          <w:szCs w:val="32"/>
        </w:rPr>
        <w:t>35.74</w:t>
      </w:r>
      <w:r w:rsidRPr="00A216A7">
        <w:rPr>
          <w:rFonts w:eastAsia="仿宋_GB2312"/>
          <w:kern w:val="32"/>
          <w:szCs w:val="32"/>
        </w:rPr>
        <w:t>亿元，专项债务余额</w:t>
      </w:r>
      <w:r w:rsidRPr="00A216A7">
        <w:rPr>
          <w:rFonts w:eastAsia="仿宋_GB2312"/>
          <w:kern w:val="32"/>
          <w:szCs w:val="32"/>
        </w:rPr>
        <w:t>62.28</w:t>
      </w:r>
      <w:r w:rsidRPr="00A216A7">
        <w:rPr>
          <w:rFonts w:eastAsia="仿宋_GB2312"/>
          <w:kern w:val="32"/>
          <w:szCs w:val="32"/>
        </w:rPr>
        <w:t>亿元，均控制在省财政厅批准的债务限额之内。</w:t>
      </w:r>
    </w:p>
    <w:p w:rsidR="003B34BC" w:rsidRPr="00A216A7" w:rsidRDefault="003B34BC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㈡</w:t>
      </w:r>
      <w:r w:rsidRPr="00A216A7">
        <w:rPr>
          <w:rFonts w:eastAsia="楷体_GB2312"/>
          <w:szCs w:val="32"/>
        </w:rPr>
        <w:t>2022</w:t>
      </w:r>
      <w:r w:rsidRPr="00A216A7">
        <w:rPr>
          <w:rFonts w:eastAsia="楷体_GB2312"/>
          <w:szCs w:val="32"/>
        </w:rPr>
        <w:t>年债券资金使用情况</w:t>
      </w:r>
    </w:p>
    <w:p w:rsidR="00B852FB" w:rsidRPr="00A216A7" w:rsidRDefault="00521A0D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2022</w:t>
      </w:r>
      <w:r w:rsidRPr="00A216A7">
        <w:rPr>
          <w:rFonts w:eastAsia="仿宋_GB2312"/>
          <w:kern w:val="32"/>
          <w:szCs w:val="32"/>
        </w:rPr>
        <w:t>年我区共争取到新增债券资金</w:t>
      </w:r>
      <w:r w:rsidRPr="00A216A7">
        <w:rPr>
          <w:rFonts w:eastAsia="仿宋_GB2312"/>
          <w:kern w:val="32"/>
          <w:szCs w:val="32"/>
        </w:rPr>
        <w:t>9.42</w:t>
      </w:r>
      <w:r w:rsidRPr="00A216A7">
        <w:rPr>
          <w:rFonts w:eastAsia="仿宋_GB2312"/>
          <w:kern w:val="32"/>
          <w:szCs w:val="32"/>
        </w:rPr>
        <w:t>亿元，其中：一般债券</w:t>
      </w:r>
      <w:r w:rsidRPr="00A216A7">
        <w:rPr>
          <w:rFonts w:eastAsia="仿宋_GB2312"/>
          <w:kern w:val="32"/>
          <w:szCs w:val="32"/>
        </w:rPr>
        <w:t>0.75</w:t>
      </w:r>
      <w:r w:rsidRPr="00A216A7">
        <w:rPr>
          <w:rFonts w:eastAsia="仿宋_GB2312"/>
          <w:kern w:val="32"/>
          <w:szCs w:val="32"/>
        </w:rPr>
        <w:t>亿元，用于沙县一中学生公寓楼建设项目</w:t>
      </w:r>
      <w:r w:rsidR="006F1753">
        <w:rPr>
          <w:rFonts w:eastAsia="仿宋_GB2312" w:hint="eastAsia"/>
          <w:kern w:val="32"/>
          <w:szCs w:val="32"/>
        </w:rPr>
        <w:t>5000</w:t>
      </w:r>
      <w:r w:rsidR="006F1753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元、沙县区龙湖小学建设项目</w:t>
      </w:r>
      <w:r w:rsidR="006F1753">
        <w:rPr>
          <w:rFonts w:eastAsia="仿宋_GB2312" w:hint="eastAsia"/>
          <w:kern w:val="32"/>
          <w:szCs w:val="32"/>
        </w:rPr>
        <w:t>2000</w:t>
      </w:r>
      <w:r w:rsidR="006F1753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元、沙县</w:t>
      </w:r>
      <w:r w:rsidRPr="00A216A7">
        <w:rPr>
          <w:rFonts w:eastAsia="仿宋_GB2312"/>
          <w:kern w:val="32"/>
          <w:szCs w:val="32"/>
        </w:rPr>
        <w:t>Y114</w:t>
      </w:r>
      <w:r w:rsidRPr="00A216A7">
        <w:rPr>
          <w:rFonts w:eastAsia="仿宋_GB2312"/>
          <w:kern w:val="32"/>
          <w:szCs w:val="32"/>
        </w:rPr>
        <w:t>乡道</w:t>
      </w:r>
      <w:r w:rsidRPr="00A216A7">
        <w:rPr>
          <w:rFonts w:eastAsia="仿宋_GB2312"/>
          <w:kern w:val="32"/>
          <w:szCs w:val="32"/>
        </w:rPr>
        <w:t>S306</w:t>
      </w:r>
      <w:r w:rsidRPr="00A216A7">
        <w:rPr>
          <w:rFonts w:eastAsia="仿宋_GB2312"/>
          <w:kern w:val="32"/>
          <w:szCs w:val="32"/>
        </w:rPr>
        <w:t>至湖源公路改建工程</w:t>
      </w:r>
      <w:r w:rsidR="006F1753">
        <w:rPr>
          <w:rFonts w:eastAsia="仿宋_GB2312" w:hint="eastAsia"/>
          <w:kern w:val="32"/>
          <w:szCs w:val="32"/>
        </w:rPr>
        <w:t>142</w:t>
      </w:r>
      <w:r w:rsidR="006F1753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元、金沙西路建设项目</w:t>
      </w:r>
      <w:r w:rsidR="006F1753">
        <w:rPr>
          <w:rFonts w:eastAsia="仿宋_GB2312" w:hint="eastAsia"/>
          <w:kern w:val="32"/>
          <w:szCs w:val="32"/>
        </w:rPr>
        <w:t>399</w:t>
      </w:r>
      <w:r w:rsidR="006F1753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元；专项债券</w:t>
      </w:r>
      <w:r w:rsidRPr="00A216A7">
        <w:rPr>
          <w:rFonts w:eastAsia="仿宋_GB2312"/>
          <w:kern w:val="32"/>
          <w:szCs w:val="32"/>
        </w:rPr>
        <w:t>8.67</w:t>
      </w:r>
      <w:r w:rsidRPr="00A216A7">
        <w:rPr>
          <w:rFonts w:eastAsia="仿宋_GB2312"/>
          <w:kern w:val="32"/>
          <w:szCs w:val="32"/>
        </w:rPr>
        <w:t>亿元，用于</w:t>
      </w:r>
      <w:r w:rsidR="00CD0847" w:rsidRPr="00A216A7">
        <w:rPr>
          <w:rFonts w:eastAsia="仿宋_GB2312"/>
          <w:kern w:val="32"/>
          <w:szCs w:val="32"/>
        </w:rPr>
        <w:t>沙县金古园区基础设施建设项目</w:t>
      </w:r>
      <w:r w:rsidR="00CD0847" w:rsidRPr="00A216A7">
        <w:rPr>
          <w:rFonts w:eastAsia="仿宋_GB2312"/>
          <w:kern w:val="32"/>
          <w:szCs w:val="32"/>
        </w:rPr>
        <w:t>2</w:t>
      </w:r>
      <w:r w:rsidR="00CD0847" w:rsidRPr="00A216A7">
        <w:rPr>
          <w:rFonts w:eastAsia="仿宋_GB2312"/>
          <w:kern w:val="32"/>
          <w:szCs w:val="32"/>
        </w:rPr>
        <w:t>亿元、沙县老旧小区及城区基础设施改造项目</w:t>
      </w:r>
      <w:r w:rsidR="00CD0847" w:rsidRPr="00A216A7">
        <w:rPr>
          <w:rFonts w:eastAsia="仿宋_GB2312"/>
          <w:kern w:val="32"/>
          <w:szCs w:val="32"/>
        </w:rPr>
        <w:t>1.5</w:t>
      </w:r>
      <w:r w:rsidR="00CD0847" w:rsidRPr="00A216A7">
        <w:rPr>
          <w:rFonts w:eastAsia="仿宋_GB2312"/>
          <w:kern w:val="32"/>
          <w:szCs w:val="32"/>
        </w:rPr>
        <w:t>亿元、沙县小吃三产融合示范园建设项目</w:t>
      </w:r>
      <w:r w:rsidR="00CD0847" w:rsidRPr="00A216A7">
        <w:rPr>
          <w:rFonts w:eastAsia="仿宋_GB2312"/>
          <w:kern w:val="32"/>
          <w:szCs w:val="32"/>
        </w:rPr>
        <w:t>1</w:t>
      </w:r>
      <w:r w:rsidR="00CD0847" w:rsidRPr="00A216A7">
        <w:rPr>
          <w:rFonts w:eastAsia="仿宋_GB2312"/>
          <w:kern w:val="32"/>
          <w:szCs w:val="32"/>
        </w:rPr>
        <w:t>亿元、沙厦高速南阳互通及接线工程</w:t>
      </w:r>
      <w:r w:rsidR="00CD0847" w:rsidRPr="00A216A7">
        <w:rPr>
          <w:rFonts w:eastAsia="仿宋_GB2312"/>
          <w:kern w:val="32"/>
          <w:szCs w:val="32"/>
        </w:rPr>
        <w:t>1</w:t>
      </w:r>
      <w:r w:rsidR="00CD0847" w:rsidRPr="00A216A7">
        <w:rPr>
          <w:rFonts w:eastAsia="仿宋_GB2312"/>
          <w:kern w:val="32"/>
          <w:szCs w:val="32"/>
        </w:rPr>
        <w:t>亿元、三明港沙县港区青州作业区</w:t>
      </w:r>
      <w:r w:rsidR="00CD0847" w:rsidRPr="00A216A7">
        <w:rPr>
          <w:rFonts w:eastAsia="仿宋_GB2312"/>
          <w:kern w:val="32"/>
          <w:szCs w:val="32"/>
        </w:rPr>
        <w:t>1#-3#</w:t>
      </w:r>
      <w:r w:rsidR="00CD0847" w:rsidRPr="00A216A7">
        <w:rPr>
          <w:rFonts w:eastAsia="仿宋_GB2312"/>
          <w:kern w:val="32"/>
          <w:szCs w:val="32"/>
        </w:rPr>
        <w:t>泊位工程</w:t>
      </w:r>
      <w:r w:rsidR="00CD0847">
        <w:rPr>
          <w:rFonts w:eastAsia="仿宋_GB2312" w:hint="eastAsia"/>
          <w:kern w:val="32"/>
          <w:szCs w:val="32"/>
        </w:rPr>
        <w:t>9000</w:t>
      </w:r>
      <w:r w:rsidR="00CD0847">
        <w:rPr>
          <w:rFonts w:eastAsia="仿宋_GB2312" w:hint="eastAsia"/>
          <w:kern w:val="32"/>
          <w:szCs w:val="32"/>
        </w:rPr>
        <w:t>万</w:t>
      </w:r>
      <w:r w:rsidR="00CD0847" w:rsidRPr="00A216A7">
        <w:rPr>
          <w:rFonts w:eastAsia="仿宋_GB2312"/>
          <w:kern w:val="32"/>
          <w:szCs w:val="32"/>
        </w:rPr>
        <w:t>元</w:t>
      </w:r>
      <w:r w:rsidR="00CD0847">
        <w:rPr>
          <w:rFonts w:eastAsia="仿宋_GB2312" w:hint="eastAsia"/>
          <w:kern w:val="32"/>
          <w:szCs w:val="32"/>
        </w:rPr>
        <w:t>、</w:t>
      </w:r>
      <w:r w:rsidR="00CD0847" w:rsidRPr="00A216A7">
        <w:rPr>
          <w:rFonts w:eastAsia="仿宋_GB2312"/>
          <w:kern w:val="32"/>
          <w:szCs w:val="32"/>
        </w:rPr>
        <w:t>三明市沙县区总医院医疗及教学能力提升建设项目</w:t>
      </w:r>
      <w:r w:rsidR="00CD0847">
        <w:rPr>
          <w:rFonts w:eastAsia="仿宋_GB2312" w:hint="eastAsia"/>
          <w:kern w:val="32"/>
          <w:szCs w:val="32"/>
        </w:rPr>
        <w:t>6600</w:t>
      </w:r>
      <w:r w:rsidR="00CD0847">
        <w:rPr>
          <w:rFonts w:eastAsia="仿宋_GB2312" w:hint="eastAsia"/>
          <w:kern w:val="32"/>
          <w:szCs w:val="32"/>
        </w:rPr>
        <w:t>万</w:t>
      </w:r>
      <w:r w:rsidR="00CD0847" w:rsidRPr="00A216A7">
        <w:rPr>
          <w:rFonts w:eastAsia="仿宋_GB2312"/>
          <w:kern w:val="32"/>
          <w:szCs w:val="32"/>
        </w:rPr>
        <w:t>元、</w:t>
      </w:r>
      <w:r w:rsidRPr="00A216A7">
        <w:rPr>
          <w:rFonts w:eastAsia="仿宋_GB2312"/>
          <w:kern w:val="32"/>
          <w:szCs w:val="32"/>
        </w:rPr>
        <w:t>沙县水南东片区及农村生活污水处理厂网建设项目</w:t>
      </w:r>
      <w:r w:rsidR="00CD0847">
        <w:rPr>
          <w:rFonts w:eastAsia="仿宋_GB2312" w:hint="eastAsia"/>
          <w:kern w:val="32"/>
          <w:szCs w:val="32"/>
        </w:rPr>
        <w:t>4883</w:t>
      </w:r>
      <w:r w:rsidR="00CD0847">
        <w:rPr>
          <w:rFonts w:eastAsia="仿宋_GB2312" w:hint="eastAsia"/>
          <w:kern w:val="32"/>
          <w:szCs w:val="32"/>
        </w:rPr>
        <w:t>万</w:t>
      </w:r>
      <w:r w:rsidR="00CD0847">
        <w:rPr>
          <w:rFonts w:eastAsia="仿宋_GB2312"/>
          <w:kern w:val="32"/>
          <w:szCs w:val="32"/>
        </w:rPr>
        <w:t>元</w:t>
      </w:r>
      <w:r w:rsidRPr="00A216A7">
        <w:rPr>
          <w:rFonts w:eastAsia="仿宋_GB2312"/>
          <w:kern w:val="32"/>
          <w:szCs w:val="32"/>
        </w:rPr>
        <w:t>、</w:t>
      </w:r>
      <w:r w:rsidR="00CD0847" w:rsidRPr="00A216A7">
        <w:rPr>
          <w:rFonts w:eastAsia="仿宋_GB2312"/>
          <w:kern w:val="32"/>
          <w:szCs w:val="32"/>
        </w:rPr>
        <w:t>沙县绿色纤维产业园基础设施建设项目</w:t>
      </w:r>
      <w:r w:rsidR="00CD0847">
        <w:rPr>
          <w:rFonts w:eastAsia="仿宋_GB2312" w:hint="eastAsia"/>
          <w:kern w:val="32"/>
          <w:szCs w:val="32"/>
        </w:rPr>
        <w:t>4000</w:t>
      </w:r>
      <w:r w:rsidR="00CD0847">
        <w:rPr>
          <w:rFonts w:eastAsia="仿宋_GB2312" w:hint="eastAsia"/>
          <w:kern w:val="32"/>
          <w:szCs w:val="32"/>
        </w:rPr>
        <w:t>万</w:t>
      </w:r>
      <w:r w:rsidR="00CD0847" w:rsidRPr="00A216A7">
        <w:rPr>
          <w:rFonts w:eastAsia="仿宋_GB2312"/>
          <w:kern w:val="32"/>
          <w:szCs w:val="32"/>
        </w:rPr>
        <w:t>元、</w:t>
      </w:r>
      <w:r w:rsidRPr="00A216A7">
        <w:rPr>
          <w:rFonts w:eastAsia="仿宋_GB2312"/>
          <w:kern w:val="32"/>
          <w:szCs w:val="32"/>
        </w:rPr>
        <w:t>沙县北部新城污水处理工程</w:t>
      </w:r>
      <w:r w:rsidR="00CD0847">
        <w:rPr>
          <w:rFonts w:eastAsia="仿宋_GB2312" w:hint="eastAsia"/>
          <w:kern w:val="32"/>
          <w:szCs w:val="32"/>
        </w:rPr>
        <w:t>3000</w:t>
      </w:r>
      <w:r w:rsidR="00CD0847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元、</w:t>
      </w:r>
      <w:r w:rsidR="00CD0847" w:rsidRPr="00A216A7">
        <w:rPr>
          <w:rFonts w:eastAsia="仿宋_GB2312"/>
          <w:kern w:val="32"/>
          <w:szCs w:val="32"/>
        </w:rPr>
        <w:t>沙县区青州镇卫生院医疗服务及突发公共卫生应急能力提升项目</w:t>
      </w:r>
      <w:r w:rsidR="00CD0847">
        <w:rPr>
          <w:rFonts w:eastAsia="仿宋_GB2312" w:hint="eastAsia"/>
          <w:kern w:val="32"/>
          <w:szCs w:val="32"/>
        </w:rPr>
        <w:t>3000</w:t>
      </w:r>
      <w:r w:rsidR="00CD0847">
        <w:rPr>
          <w:rFonts w:eastAsia="仿宋_GB2312" w:hint="eastAsia"/>
          <w:kern w:val="32"/>
          <w:szCs w:val="32"/>
        </w:rPr>
        <w:t>万</w:t>
      </w:r>
      <w:r w:rsidR="00CD0847" w:rsidRPr="00A216A7">
        <w:rPr>
          <w:rFonts w:eastAsia="仿宋_GB2312"/>
          <w:kern w:val="32"/>
          <w:szCs w:val="32"/>
        </w:rPr>
        <w:t>元、</w:t>
      </w:r>
      <w:r w:rsidRPr="00A216A7">
        <w:rPr>
          <w:rFonts w:eastAsia="仿宋_GB2312"/>
          <w:kern w:val="32"/>
          <w:szCs w:val="32"/>
        </w:rPr>
        <w:t>沙县夏茂集镇老旧街区改造项目</w:t>
      </w:r>
      <w:r w:rsidR="00CD0847">
        <w:rPr>
          <w:rFonts w:eastAsia="仿宋_GB2312" w:hint="eastAsia"/>
          <w:kern w:val="32"/>
          <w:szCs w:val="32"/>
        </w:rPr>
        <w:t>700</w:t>
      </w:r>
      <w:r w:rsidR="00CD0847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元、</w:t>
      </w:r>
      <w:r w:rsidRPr="00A216A7">
        <w:rPr>
          <w:rFonts w:eastAsia="仿宋_GB2312"/>
          <w:kern w:val="32"/>
          <w:szCs w:val="32"/>
        </w:rPr>
        <w:lastRenderedPageBreak/>
        <w:t>沙县区青州镇青纸社区老旧小区提升改造项目</w:t>
      </w:r>
      <w:r w:rsidR="00CD0847">
        <w:rPr>
          <w:rFonts w:eastAsia="仿宋_GB2312" w:hint="eastAsia"/>
          <w:kern w:val="32"/>
          <w:szCs w:val="32"/>
        </w:rPr>
        <w:t>500</w:t>
      </w:r>
      <w:r w:rsidR="00CD0847">
        <w:rPr>
          <w:rFonts w:eastAsia="仿宋_GB2312" w:hint="eastAsia"/>
          <w:kern w:val="32"/>
          <w:szCs w:val="32"/>
        </w:rPr>
        <w:t>万</w:t>
      </w:r>
      <w:r w:rsidRPr="00A216A7">
        <w:rPr>
          <w:rFonts w:eastAsia="仿宋_GB2312"/>
          <w:kern w:val="32"/>
          <w:szCs w:val="32"/>
        </w:rPr>
        <w:t>元。共争取到再融资债券资金</w:t>
      </w:r>
      <w:r w:rsidRPr="00A216A7">
        <w:rPr>
          <w:rFonts w:eastAsia="仿宋_GB2312"/>
          <w:kern w:val="32"/>
          <w:szCs w:val="32"/>
        </w:rPr>
        <w:t>2.33</w:t>
      </w:r>
      <w:r w:rsidR="0055585C">
        <w:rPr>
          <w:rFonts w:eastAsia="仿宋_GB2312"/>
          <w:kern w:val="32"/>
          <w:szCs w:val="32"/>
        </w:rPr>
        <w:t>亿元，用于偿还到期债券</w:t>
      </w:r>
      <w:r w:rsidRPr="00A216A7">
        <w:rPr>
          <w:rFonts w:eastAsia="仿宋_GB2312"/>
          <w:kern w:val="32"/>
          <w:szCs w:val="32"/>
        </w:rPr>
        <w:t>，有效缓解我区到期债务偿债压力。</w:t>
      </w:r>
    </w:p>
    <w:p w:rsidR="005D7E99" w:rsidRPr="00A216A7" w:rsidRDefault="008B35E4" w:rsidP="000540A0">
      <w:pPr>
        <w:spacing w:line="600" w:lineRule="exact"/>
        <w:ind w:firstLine="630"/>
        <w:rPr>
          <w:rFonts w:eastAsia="黑体"/>
          <w:szCs w:val="32"/>
        </w:rPr>
      </w:pPr>
      <w:r w:rsidRPr="00A216A7">
        <w:rPr>
          <w:rFonts w:eastAsia="黑体"/>
          <w:szCs w:val="32"/>
        </w:rPr>
        <w:t>三</w:t>
      </w:r>
      <w:r w:rsidR="005D7E99" w:rsidRPr="00A216A7">
        <w:rPr>
          <w:rFonts w:eastAsia="黑体"/>
          <w:szCs w:val="32"/>
        </w:rPr>
        <w:t>、</w:t>
      </w:r>
      <w:r w:rsidR="005D7E99" w:rsidRPr="00A216A7">
        <w:rPr>
          <w:rFonts w:eastAsia="黑体"/>
          <w:szCs w:val="32"/>
        </w:rPr>
        <w:t>20</w:t>
      </w:r>
      <w:r w:rsidR="007B7661" w:rsidRPr="00A216A7">
        <w:rPr>
          <w:rFonts w:eastAsia="黑体"/>
          <w:szCs w:val="32"/>
        </w:rPr>
        <w:t>2</w:t>
      </w:r>
      <w:r w:rsidR="00FE4084" w:rsidRPr="00A216A7">
        <w:rPr>
          <w:rFonts w:eastAsia="黑体"/>
          <w:szCs w:val="32"/>
        </w:rPr>
        <w:t>2</w:t>
      </w:r>
      <w:r w:rsidR="005D7E99" w:rsidRPr="00A216A7">
        <w:rPr>
          <w:rFonts w:eastAsia="黑体"/>
          <w:szCs w:val="32"/>
        </w:rPr>
        <w:t>年财政工作主要成效</w:t>
      </w:r>
    </w:p>
    <w:p w:rsidR="00032A07" w:rsidRPr="00A216A7" w:rsidRDefault="004C69FA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㈠</w:t>
      </w:r>
      <w:r w:rsidR="00032A07" w:rsidRPr="00A216A7">
        <w:rPr>
          <w:rFonts w:eastAsia="楷体_GB2312"/>
          <w:szCs w:val="32"/>
        </w:rPr>
        <w:t>多措并举，提升财政保障能力</w:t>
      </w:r>
    </w:p>
    <w:p w:rsidR="00257A3D" w:rsidRPr="00A216A7" w:rsidRDefault="00032A07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szCs w:val="36"/>
        </w:rPr>
        <w:t>一是充分挖掘税收潜力。推进财税部门深度协调配合，加强对重点企业、重点行业的税收监管，强化对零散税源的跟踪督查</w:t>
      </w:r>
      <w:r w:rsidR="00FD5DBC">
        <w:rPr>
          <w:rFonts w:eastAsia="仿宋_GB2312" w:hint="eastAsia"/>
          <w:szCs w:val="36"/>
        </w:rPr>
        <w:t>、</w:t>
      </w:r>
      <w:r w:rsidRPr="00A216A7">
        <w:rPr>
          <w:rFonts w:eastAsia="仿宋_GB2312"/>
          <w:szCs w:val="36"/>
        </w:rPr>
        <w:t>查漏补缺，做到各项财税收入依法征收、应收尽收。二是大力向上争取支持。盯紧上级</w:t>
      </w:r>
      <w:r w:rsidR="00FA0194">
        <w:rPr>
          <w:rFonts w:eastAsia="仿宋_GB2312"/>
          <w:szCs w:val="36"/>
        </w:rPr>
        <w:t>政策动向，精准策划，及时向上沟通对接，全力争取上级资金支持，</w:t>
      </w:r>
      <w:r w:rsidRPr="00A216A7">
        <w:rPr>
          <w:rFonts w:eastAsia="仿宋_GB2312"/>
          <w:szCs w:val="36"/>
        </w:rPr>
        <w:t>全年共争取各类上级补助资金</w:t>
      </w:r>
      <w:r w:rsidR="00F66B38" w:rsidRPr="00A216A7">
        <w:rPr>
          <w:rFonts w:eastAsia="仿宋_GB2312"/>
          <w:szCs w:val="36"/>
        </w:rPr>
        <w:t>14.94</w:t>
      </w:r>
      <w:r w:rsidRPr="00A216A7">
        <w:rPr>
          <w:rFonts w:eastAsia="仿宋_GB2312"/>
          <w:szCs w:val="36"/>
        </w:rPr>
        <w:t>亿元、新增债券资金</w:t>
      </w:r>
      <w:r w:rsidRPr="00A216A7">
        <w:rPr>
          <w:rFonts w:eastAsia="仿宋_GB2312"/>
          <w:szCs w:val="36"/>
        </w:rPr>
        <w:t>9.42</w:t>
      </w:r>
      <w:r w:rsidRPr="00A216A7">
        <w:rPr>
          <w:rFonts w:eastAsia="仿宋_GB2312"/>
          <w:szCs w:val="36"/>
        </w:rPr>
        <w:t>亿元（其中：新增一般债券资金</w:t>
      </w:r>
      <w:r w:rsidRPr="00A216A7">
        <w:rPr>
          <w:rFonts w:eastAsia="仿宋_GB2312"/>
          <w:szCs w:val="36"/>
        </w:rPr>
        <w:t>0.75</w:t>
      </w:r>
      <w:r w:rsidRPr="00A216A7">
        <w:rPr>
          <w:rFonts w:eastAsia="仿宋_GB2312"/>
          <w:szCs w:val="36"/>
        </w:rPr>
        <w:t>亿元、新增专项债券资金</w:t>
      </w:r>
      <w:r w:rsidRPr="00A216A7">
        <w:rPr>
          <w:rFonts w:eastAsia="仿宋_GB2312"/>
          <w:szCs w:val="36"/>
        </w:rPr>
        <w:t>8.67</w:t>
      </w:r>
      <w:r w:rsidRPr="00A216A7">
        <w:rPr>
          <w:rFonts w:eastAsia="仿宋_GB2312"/>
          <w:szCs w:val="36"/>
        </w:rPr>
        <w:t>亿元）、再融资债券资金</w:t>
      </w:r>
      <w:r w:rsidRPr="00A216A7">
        <w:rPr>
          <w:rFonts w:eastAsia="仿宋_GB2312"/>
          <w:szCs w:val="36"/>
        </w:rPr>
        <w:t>2.33</w:t>
      </w:r>
      <w:r w:rsidR="00BA1978">
        <w:rPr>
          <w:rFonts w:eastAsia="仿宋_GB2312"/>
          <w:szCs w:val="36"/>
        </w:rPr>
        <w:t>亿元，有效缓解地方财政压力，为全区经济社会持续健康发展提供</w:t>
      </w:r>
      <w:r w:rsidRPr="00A216A7">
        <w:rPr>
          <w:rFonts w:eastAsia="仿宋_GB2312"/>
          <w:szCs w:val="36"/>
        </w:rPr>
        <w:t>财力保障。三是积极盘活存量资产。深挖国务院办公厅印发《关于进一步盘活存量资产扩大有效投</w:t>
      </w:r>
      <w:r w:rsidR="00E73426">
        <w:rPr>
          <w:rFonts w:eastAsia="仿宋_GB2312"/>
          <w:szCs w:val="36"/>
        </w:rPr>
        <w:t>资的意见》政策红利，积极主动对接争取各政策性银行对我区项目的</w:t>
      </w:r>
      <w:r w:rsidRPr="00A216A7">
        <w:rPr>
          <w:rFonts w:eastAsia="仿宋_GB2312"/>
          <w:szCs w:val="36"/>
        </w:rPr>
        <w:t>支持，盘活存量资产</w:t>
      </w:r>
      <w:r w:rsidRPr="00A216A7">
        <w:rPr>
          <w:rFonts w:eastAsia="仿宋_GB2312"/>
          <w:szCs w:val="36"/>
        </w:rPr>
        <w:t>14.31</w:t>
      </w:r>
      <w:r w:rsidRPr="00A216A7">
        <w:rPr>
          <w:rFonts w:eastAsia="仿宋_GB2312"/>
          <w:szCs w:val="36"/>
        </w:rPr>
        <w:t>亿元。四是清理盘活沉淀资金。不断加强源头管理，加大结余结转资金清理盘活力度，全年共清理收回结余结转资金</w:t>
      </w:r>
      <w:r w:rsidRPr="00A216A7">
        <w:rPr>
          <w:rFonts w:eastAsia="仿宋_GB2312"/>
          <w:szCs w:val="36"/>
        </w:rPr>
        <w:t>1.45</w:t>
      </w:r>
      <w:r w:rsidRPr="00A216A7">
        <w:rPr>
          <w:rFonts w:eastAsia="仿宋_GB2312"/>
          <w:szCs w:val="36"/>
        </w:rPr>
        <w:t>亿元，将有限的资金统筹用于社会经济发展急需资金支持的领域</w:t>
      </w:r>
      <w:r w:rsidR="00BA1978">
        <w:rPr>
          <w:rFonts w:eastAsia="仿宋_GB2312"/>
          <w:szCs w:val="36"/>
        </w:rPr>
        <w:t>，进一步提高</w:t>
      </w:r>
      <w:r w:rsidRPr="00A216A7">
        <w:rPr>
          <w:rFonts w:eastAsia="仿宋_GB2312"/>
          <w:szCs w:val="36"/>
        </w:rPr>
        <w:t>资金使用效益。</w:t>
      </w:r>
    </w:p>
    <w:p w:rsidR="00032A07" w:rsidRPr="00A216A7" w:rsidRDefault="004C69FA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㈡</w:t>
      </w:r>
      <w:r w:rsidR="00032A07" w:rsidRPr="00A216A7">
        <w:rPr>
          <w:rFonts w:eastAsia="楷体_GB2312"/>
          <w:szCs w:val="32"/>
        </w:rPr>
        <w:t>统筹兼顾，支持城乡协调发展</w:t>
      </w:r>
    </w:p>
    <w:p w:rsidR="00257A3D" w:rsidRPr="00A216A7" w:rsidRDefault="00032A07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szCs w:val="36"/>
        </w:rPr>
        <w:t>一是乡村振兴全面推进。在巩固脱贫攻坚成果的基础上，全</w:t>
      </w:r>
      <w:r w:rsidRPr="00A216A7">
        <w:rPr>
          <w:rFonts w:eastAsia="仿宋_GB2312"/>
          <w:szCs w:val="36"/>
        </w:rPr>
        <w:lastRenderedPageBreak/>
        <w:t>面实施乡村振兴战略，推进农业农村现代化建设，全年拨付乡村振兴资金</w:t>
      </w:r>
      <w:r w:rsidRPr="00A216A7">
        <w:rPr>
          <w:rFonts w:eastAsia="仿宋_GB2312"/>
          <w:szCs w:val="36"/>
        </w:rPr>
        <w:t>0</w:t>
      </w:r>
      <w:r w:rsidR="00C0444E" w:rsidRPr="00A216A7">
        <w:rPr>
          <w:rFonts w:eastAsia="仿宋_GB2312"/>
          <w:szCs w:val="36"/>
        </w:rPr>
        <w:t>.77</w:t>
      </w:r>
      <w:r w:rsidRPr="00A216A7">
        <w:rPr>
          <w:rFonts w:eastAsia="仿宋_GB2312"/>
          <w:szCs w:val="36"/>
        </w:rPr>
        <w:t>亿元，用于培育乡村振兴试点村建设、支持脱贫与乡村振兴衔接项目、</w:t>
      </w:r>
      <w:r w:rsidR="00C0444E" w:rsidRPr="00A216A7">
        <w:rPr>
          <w:rFonts w:eastAsia="仿宋_GB2312"/>
          <w:szCs w:val="36"/>
        </w:rPr>
        <w:t>重点打造俞邦片区乡村振兴夏茂精品示范线等，建设宜居宜业美丽乡村</w:t>
      </w:r>
      <w:r w:rsidRPr="00A216A7">
        <w:rPr>
          <w:rFonts w:eastAsia="仿宋_GB2312"/>
          <w:szCs w:val="36"/>
        </w:rPr>
        <w:t>。二是生态文明建设持续深化。坚持绿水青山就是金山银山的理念，做好山水林田湖草沙一体化保护的系统治理，全年拨付水利资金</w:t>
      </w:r>
      <w:r w:rsidRPr="00A216A7">
        <w:rPr>
          <w:rFonts w:eastAsia="仿宋_GB2312"/>
          <w:szCs w:val="36"/>
        </w:rPr>
        <w:t>0.</w:t>
      </w:r>
      <w:r w:rsidR="00C0444E" w:rsidRPr="00A216A7">
        <w:rPr>
          <w:rFonts w:eastAsia="仿宋_GB2312"/>
          <w:szCs w:val="36"/>
        </w:rPr>
        <w:t>99</w:t>
      </w:r>
      <w:r w:rsidRPr="00A216A7">
        <w:rPr>
          <w:rFonts w:eastAsia="仿宋_GB2312"/>
          <w:szCs w:val="36"/>
        </w:rPr>
        <w:t>亿元，用于水利设施维修养护、中小河流域治理、水生态文明建设等；拨付林业资金</w:t>
      </w:r>
      <w:r w:rsidRPr="00A216A7">
        <w:rPr>
          <w:rFonts w:eastAsia="仿宋_GB2312"/>
          <w:szCs w:val="36"/>
        </w:rPr>
        <w:t>0.</w:t>
      </w:r>
      <w:r w:rsidR="00C0444E" w:rsidRPr="00A216A7">
        <w:rPr>
          <w:rFonts w:eastAsia="仿宋_GB2312"/>
          <w:szCs w:val="36"/>
        </w:rPr>
        <w:t>52</w:t>
      </w:r>
      <w:r w:rsidRPr="00A216A7">
        <w:rPr>
          <w:rFonts w:eastAsia="仿宋_GB2312"/>
          <w:szCs w:val="36"/>
        </w:rPr>
        <w:t>亿元，用于天然商品林停伐管护补助、森林生态效益补偿、造林补助等；拨付农业资金</w:t>
      </w:r>
      <w:r w:rsidRPr="00A216A7">
        <w:rPr>
          <w:rFonts w:eastAsia="仿宋_GB2312"/>
          <w:szCs w:val="36"/>
        </w:rPr>
        <w:t>0.</w:t>
      </w:r>
      <w:r w:rsidR="00C0444E" w:rsidRPr="00A216A7">
        <w:rPr>
          <w:rFonts w:eastAsia="仿宋_GB2312"/>
          <w:szCs w:val="36"/>
        </w:rPr>
        <w:t>96</w:t>
      </w:r>
      <w:r w:rsidRPr="00A216A7">
        <w:rPr>
          <w:rFonts w:eastAsia="仿宋_GB2312"/>
          <w:szCs w:val="36"/>
        </w:rPr>
        <w:t>亿元，用于杂交水稻种子产业发展、高标准农田建设补助、农业资源及生态保护补助等，集中财力推进蓝天、碧水、净土工程建设。三是城乡建设品质不断提升。为补齐我区城乡基础设施和公共服务等短板弱项，推动城乡协调发展，全年拨付</w:t>
      </w:r>
      <w:r w:rsidRPr="00A216A7">
        <w:rPr>
          <w:rFonts w:eastAsia="仿宋_GB2312"/>
          <w:szCs w:val="36"/>
        </w:rPr>
        <w:t>4.</w:t>
      </w:r>
      <w:r w:rsidR="00110CD8" w:rsidRPr="00A216A7">
        <w:rPr>
          <w:rFonts w:eastAsia="仿宋_GB2312"/>
          <w:szCs w:val="36"/>
        </w:rPr>
        <w:t>44</w:t>
      </w:r>
      <w:r w:rsidRPr="00A216A7">
        <w:rPr>
          <w:rFonts w:eastAsia="仿宋_GB2312"/>
          <w:szCs w:val="36"/>
        </w:rPr>
        <w:t>亿元用于园区基础设施建设、老旧小区改造项目、保障性安居工程等，进一步完善我区城市功能，健全基础设施，提升城市品质。四是小吃产业加速赋能。认真落实习近平总书记</w:t>
      </w:r>
      <w:r w:rsidR="0095625F">
        <w:rPr>
          <w:rFonts w:eastAsia="仿宋_GB2312" w:hint="eastAsia"/>
          <w:szCs w:val="36"/>
        </w:rPr>
        <w:t>重要</w:t>
      </w:r>
      <w:r w:rsidRPr="00A216A7">
        <w:rPr>
          <w:rFonts w:eastAsia="仿宋_GB2312"/>
          <w:szCs w:val="36"/>
        </w:rPr>
        <w:t>嘱托，加快沙县小吃特色富民产业发展，全年安排小吃</w:t>
      </w:r>
      <w:r w:rsidR="0095625F">
        <w:rPr>
          <w:rFonts w:eastAsia="仿宋_GB2312" w:hint="eastAsia"/>
          <w:szCs w:val="36"/>
        </w:rPr>
        <w:t>产业</w:t>
      </w:r>
      <w:r w:rsidRPr="00A216A7">
        <w:rPr>
          <w:rFonts w:eastAsia="仿宋_GB2312"/>
          <w:szCs w:val="36"/>
        </w:rPr>
        <w:t>专项资金</w:t>
      </w:r>
      <w:r w:rsidRPr="00A216A7">
        <w:rPr>
          <w:rFonts w:eastAsia="仿宋_GB2312"/>
          <w:szCs w:val="36"/>
        </w:rPr>
        <w:t>1231</w:t>
      </w:r>
      <w:r w:rsidRPr="00A216A7">
        <w:rPr>
          <w:rFonts w:eastAsia="仿宋_GB2312"/>
          <w:szCs w:val="36"/>
        </w:rPr>
        <w:t>万元，用于小吃产业工作经费、小吃培训、宣传推广等，全面支持小吃产业转型升级。</w:t>
      </w:r>
    </w:p>
    <w:p w:rsidR="00032A07" w:rsidRPr="00A216A7" w:rsidRDefault="004C69FA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㈢</w:t>
      </w:r>
      <w:r w:rsidR="00032A07" w:rsidRPr="00A216A7">
        <w:rPr>
          <w:rFonts w:eastAsia="楷体_GB2312"/>
          <w:szCs w:val="32"/>
        </w:rPr>
        <w:t>精准施策，提振市场主体信心</w:t>
      </w:r>
    </w:p>
    <w:p w:rsidR="00257A3D" w:rsidRPr="00A216A7" w:rsidRDefault="00032A07" w:rsidP="000540A0">
      <w:pPr>
        <w:spacing w:line="600" w:lineRule="exact"/>
        <w:ind w:firstLine="630"/>
        <w:rPr>
          <w:rFonts w:eastAsia="仿宋_GB2312"/>
          <w:color w:val="FF0000"/>
          <w:szCs w:val="32"/>
        </w:rPr>
      </w:pPr>
      <w:r w:rsidRPr="00A216A7">
        <w:rPr>
          <w:rFonts w:eastAsia="仿宋_GB2312"/>
          <w:szCs w:val="36"/>
        </w:rPr>
        <w:t>一是落实落细组合式税费支持政策。持续释放政策红利，激发市场主体活力，助力实体经济行稳致远，全年</w:t>
      </w:r>
      <w:r w:rsidR="00110343">
        <w:rPr>
          <w:rFonts w:eastAsia="仿宋_GB2312" w:hint="eastAsia"/>
          <w:szCs w:val="36"/>
        </w:rPr>
        <w:t>落实</w:t>
      </w:r>
      <w:r w:rsidR="00B3698F">
        <w:rPr>
          <w:rFonts w:eastAsia="仿宋_GB2312" w:hint="eastAsia"/>
          <w:szCs w:val="36"/>
        </w:rPr>
        <w:t>新增减税降费政策</w:t>
      </w:r>
      <w:r w:rsidR="00110343">
        <w:rPr>
          <w:rFonts w:eastAsia="仿宋_GB2312" w:hint="eastAsia"/>
          <w:szCs w:val="36"/>
        </w:rPr>
        <w:t>资金</w:t>
      </w:r>
      <w:r w:rsidRPr="00A216A7">
        <w:rPr>
          <w:rFonts w:eastAsia="仿宋_GB2312"/>
          <w:szCs w:val="36"/>
        </w:rPr>
        <w:t>4.</w:t>
      </w:r>
      <w:r w:rsidR="00E314D9" w:rsidRPr="00A216A7">
        <w:rPr>
          <w:rFonts w:eastAsia="仿宋_GB2312"/>
          <w:szCs w:val="36"/>
        </w:rPr>
        <w:t>74</w:t>
      </w:r>
      <w:r w:rsidRPr="00A216A7">
        <w:rPr>
          <w:rFonts w:eastAsia="仿宋_GB2312"/>
          <w:szCs w:val="36"/>
        </w:rPr>
        <w:t>亿元，其中：增值税留抵退税</w:t>
      </w:r>
      <w:r w:rsidRPr="00A216A7">
        <w:rPr>
          <w:rFonts w:eastAsia="仿宋_GB2312"/>
          <w:szCs w:val="36"/>
        </w:rPr>
        <w:t>3.</w:t>
      </w:r>
      <w:r w:rsidR="00E314D9" w:rsidRPr="00A216A7">
        <w:rPr>
          <w:rFonts w:eastAsia="仿宋_GB2312"/>
          <w:szCs w:val="36"/>
        </w:rPr>
        <w:t>7</w:t>
      </w:r>
      <w:r w:rsidRPr="00A216A7">
        <w:rPr>
          <w:rFonts w:eastAsia="仿宋_GB2312"/>
          <w:szCs w:val="36"/>
        </w:rPr>
        <w:t>亿元、</w:t>
      </w:r>
      <w:r w:rsidR="0095625F">
        <w:rPr>
          <w:rFonts w:eastAsia="仿宋_GB2312" w:hint="eastAsia"/>
          <w:szCs w:val="36"/>
        </w:rPr>
        <w:t>其他</w:t>
      </w:r>
      <w:r w:rsidRPr="00A216A7">
        <w:rPr>
          <w:rFonts w:eastAsia="仿宋_GB2312"/>
          <w:szCs w:val="36"/>
        </w:rPr>
        <w:t>减</w:t>
      </w:r>
      <w:r w:rsidRPr="00A216A7">
        <w:rPr>
          <w:rFonts w:eastAsia="仿宋_GB2312"/>
          <w:szCs w:val="36"/>
        </w:rPr>
        <w:lastRenderedPageBreak/>
        <w:t>税降费</w:t>
      </w:r>
      <w:r w:rsidRPr="00A216A7">
        <w:rPr>
          <w:rFonts w:eastAsia="仿宋_GB2312"/>
          <w:szCs w:val="36"/>
        </w:rPr>
        <w:t>1.</w:t>
      </w:r>
      <w:r w:rsidR="00E314D9" w:rsidRPr="00A216A7">
        <w:rPr>
          <w:rFonts w:eastAsia="仿宋_GB2312"/>
          <w:szCs w:val="36"/>
        </w:rPr>
        <w:t>04</w:t>
      </w:r>
      <w:r w:rsidRPr="00A216A7">
        <w:rPr>
          <w:rFonts w:eastAsia="仿宋_GB2312"/>
          <w:szCs w:val="36"/>
        </w:rPr>
        <w:t>亿元。二是及时兑现惠企政策资金。全年共兑现惠企政策资金</w:t>
      </w:r>
      <w:r w:rsidRPr="00A216A7">
        <w:rPr>
          <w:rFonts w:eastAsia="仿宋_GB2312"/>
          <w:szCs w:val="36"/>
        </w:rPr>
        <w:t>0.</w:t>
      </w:r>
      <w:r w:rsidR="00DD53A2" w:rsidRPr="00A216A7">
        <w:rPr>
          <w:rFonts w:eastAsia="仿宋_GB2312"/>
          <w:szCs w:val="36"/>
        </w:rPr>
        <w:t>33</w:t>
      </w:r>
      <w:r w:rsidRPr="00A216A7">
        <w:rPr>
          <w:rFonts w:eastAsia="仿宋_GB2312"/>
          <w:szCs w:val="36"/>
        </w:rPr>
        <w:t>亿元，用于副食品直控基地、新增限上</w:t>
      </w:r>
      <w:r w:rsidR="00A34D11">
        <w:rPr>
          <w:rFonts w:eastAsia="仿宋_GB2312" w:hint="eastAsia"/>
          <w:szCs w:val="36"/>
        </w:rPr>
        <w:t>企业</w:t>
      </w:r>
      <w:r w:rsidRPr="00A216A7">
        <w:rPr>
          <w:rFonts w:eastAsia="仿宋_GB2312"/>
          <w:szCs w:val="36"/>
        </w:rPr>
        <w:t>奖励、新增规上企业奖励、科技创新奖励等，推动企业创新发展，支持企业做大做强。三是积极落实减免租金政策。对受疫情严重冲击的困难行业、中小微企业和个体工商户实施减免租金，全年共减免租金</w:t>
      </w:r>
      <w:r w:rsidRPr="00A216A7">
        <w:rPr>
          <w:rFonts w:eastAsia="仿宋_GB2312"/>
          <w:szCs w:val="36"/>
        </w:rPr>
        <w:t>6</w:t>
      </w:r>
      <w:r w:rsidR="00354081">
        <w:rPr>
          <w:rFonts w:eastAsia="仿宋_GB2312" w:hint="eastAsia"/>
          <w:szCs w:val="36"/>
        </w:rPr>
        <w:t>12</w:t>
      </w:r>
      <w:r w:rsidRPr="00A216A7">
        <w:rPr>
          <w:rFonts w:eastAsia="仿宋_GB2312"/>
          <w:szCs w:val="36"/>
        </w:rPr>
        <w:t>万元，涉及租户</w:t>
      </w:r>
      <w:r w:rsidRPr="00A216A7">
        <w:rPr>
          <w:rFonts w:eastAsia="仿宋_GB2312"/>
          <w:szCs w:val="36"/>
        </w:rPr>
        <w:t>933</w:t>
      </w:r>
      <w:r w:rsidRPr="00A216A7">
        <w:rPr>
          <w:rFonts w:eastAsia="仿宋_GB2312"/>
          <w:szCs w:val="36"/>
        </w:rPr>
        <w:t>户。四是加大政府采购支持力度。做好财政政策支持中小企业纾困解难工作，提高对小微企业的价格评审优惠幅度，提高面向中小企业的预留份额，积极扩大联合体投标和大企业分包，降低中小企业参与门槛，扩大中小企业合同规模。</w:t>
      </w:r>
    </w:p>
    <w:p w:rsidR="00032A07" w:rsidRPr="00A216A7" w:rsidRDefault="004C69FA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㈣</w:t>
      </w:r>
      <w:r w:rsidR="00032A07" w:rsidRPr="00A216A7">
        <w:rPr>
          <w:rFonts w:eastAsia="楷体_GB2312"/>
          <w:szCs w:val="32"/>
        </w:rPr>
        <w:t>补齐短板，持续改善民生福祉</w:t>
      </w:r>
    </w:p>
    <w:p w:rsidR="00257A3D" w:rsidRPr="00A216A7" w:rsidRDefault="00032A07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szCs w:val="36"/>
        </w:rPr>
        <w:t>一是完善社会保障体系。拨付</w:t>
      </w:r>
      <w:r w:rsidR="00E314D9" w:rsidRPr="00A216A7">
        <w:rPr>
          <w:rFonts w:eastAsia="仿宋_GB2312"/>
          <w:szCs w:val="36"/>
        </w:rPr>
        <w:t>1550</w:t>
      </w:r>
      <w:r w:rsidRPr="00A216A7">
        <w:rPr>
          <w:rFonts w:eastAsia="仿宋_GB2312"/>
          <w:szCs w:val="36"/>
        </w:rPr>
        <w:t>万元用于下岗失业人员的失业金发放；拨付</w:t>
      </w:r>
      <w:r w:rsidRPr="00A216A7">
        <w:rPr>
          <w:rFonts w:eastAsia="仿宋_GB2312"/>
          <w:szCs w:val="36"/>
        </w:rPr>
        <w:t>18</w:t>
      </w:r>
      <w:r w:rsidR="00E314D9" w:rsidRPr="00A216A7">
        <w:rPr>
          <w:rFonts w:eastAsia="仿宋_GB2312"/>
          <w:szCs w:val="36"/>
        </w:rPr>
        <w:t>30</w:t>
      </w:r>
      <w:r w:rsidRPr="00A216A7">
        <w:rPr>
          <w:rFonts w:eastAsia="仿宋_GB2312"/>
          <w:szCs w:val="36"/>
        </w:rPr>
        <w:t>万元用于</w:t>
      </w:r>
      <w:r w:rsidRPr="00A216A7">
        <w:rPr>
          <w:rFonts w:eastAsia="仿宋_GB2312"/>
          <w:szCs w:val="36"/>
        </w:rPr>
        <w:t>60</w:t>
      </w:r>
      <w:r w:rsidRPr="00A216A7">
        <w:rPr>
          <w:rFonts w:eastAsia="仿宋_GB2312"/>
          <w:szCs w:val="36"/>
        </w:rPr>
        <w:t>岁以上失地农民保障金发放；拨付</w:t>
      </w:r>
      <w:r w:rsidRPr="00A216A7">
        <w:rPr>
          <w:rFonts w:eastAsia="仿宋_GB2312"/>
          <w:szCs w:val="36"/>
        </w:rPr>
        <w:t>318</w:t>
      </w:r>
      <w:r w:rsidR="00E314D9" w:rsidRPr="00A216A7">
        <w:rPr>
          <w:rFonts w:eastAsia="仿宋_GB2312"/>
          <w:szCs w:val="36"/>
        </w:rPr>
        <w:t>6</w:t>
      </w:r>
      <w:r w:rsidR="00D36C67">
        <w:rPr>
          <w:rFonts w:eastAsia="仿宋_GB2312"/>
          <w:szCs w:val="36"/>
        </w:rPr>
        <w:t>万元用于</w:t>
      </w:r>
      <w:r w:rsidRPr="00A216A7">
        <w:rPr>
          <w:rFonts w:eastAsia="仿宋_GB2312"/>
          <w:szCs w:val="36"/>
        </w:rPr>
        <w:t>城乡低收入人群救助补助金发放；拨付</w:t>
      </w:r>
      <w:r w:rsidRPr="00A216A7">
        <w:rPr>
          <w:rFonts w:eastAsia="仿宋_GB2312"/>
          <w:szCs w:val="36"/>
        </w:rPr>
        <w:t>695</w:t>
      </w:r>
      <w:r w:rsidR="00D36C67">
        <w:rPr>
          <w:rFonts w:eastAsia="仿宋_GB2312"/>
          <w:szCs w:val="36"/>
        </w:rPr>
        <w:t>万元用于</w:t>
      </w:r>
      <w:r w:rsidRPr="00A216A7">
        <w:rPr>
          <w:rFonts w:eastAsia="仿宋_GB2312"/>
          <w:szCs w:val="36"/>
        </w:rPr>
        <w:t>困难残疾人的生活补贴和护理补贴；拨付</w:t>
      </w:r>
      <w:r w:rsidR="00E314D9" w:rsidRPr="00A216A7">
        <w:rPr>
          <w:rFonts w:eastAsia="仿宋_GB2312"/>
          <w:szCs w:val="36"/>
        </w:rPr>
        <w:t>1721</w:t>
      </w:r>
      <w:r w:rsidRPr="00A216A7">
        <w:rPr>
          <w:rFonts w:eastAsia="仿宋_GB2312"/>
          <w:szCs w:val="36"/>
        </w:rPr>
        <w:t>万元用于各类拥军优抚对象生活补助。二是促进公共服务优质共享。</w:t>
      </w:r>
      <w:r w:rsidR="00F04A15">
        <w:rPr>
          <w:rFonts w:eastAsia="仿宋_GB2312" w:hint="eastAsia"/>
          <w:szCs w:val="36"/>
        </w:rPr>
        <w:t>安排</w:t>
      </w:r>
      <w:r w:rsidRPr="00A216A7">
        <w:rPr>
          <w:rFonts w:eastAsia="仿宋_GB2312"/>
          <w:szCs w:val="36"/>
        </w:rPr>
        <w:t>100</w:t>
      </w:r>
      <w:r w:rsidRPr="00A216A7">
        <w:rPr>
          <w:rFonts w:eastAsia="仿宋_GB2312"/>
          <w:szCs w:val="36"/>
        </w:rPr>
        <w:t>万元用于文化馆、图书馆、乡镇文化站免费开放；</w:t>
      </w:r>
      <w:r w:rsidR="00F04A15">
        <w:rPr>
          <w:rFonts w:eastAsia="仿宋_GB2312" w:hint="eastAsia"/>
          <w:szCs w:val="36"/>
        </w:rPr>
        <w:t>安排</w:t>
      </w:r>
      <w:r w:rsidRPr="00A216A7">
        <w:rPr>
          <w:rFonts w:eastAsia="仿宋_GB2312"/>
          <w:szCs w:val="36"/>
        </w:rPr>
        <w:t>350</w:t>
      </w:r>
      <w:r w:rsidRPr="00A216A7">
        <w:rPr>
          <w:rFonts w:eastAsia="仿宋_GB2312"/>
          <w:szCs w:val="36"/>
        </w:rPr>
        <w:t>万元用于</w:t>
      </w:r>
      <w:r w:rsidRPr="00A216A7">
        <w:rPr>
          <w:rFonts w:eastAsia="仿宋_GB2312"/>
          <w:szCs w:val="36"/>
        </w:rPr>
        <w:t>“</w:t>
      </w:r>
      <w:r w:rsidRPr="00A216A7">
        <w:rPr>
          <w:rFonts w:eastAsia="仿宋_GB2312"/>
          <w:szCs w:val="36"/>
        </w:rPr>
        <w:t>福</w:t>
      </w:r>
      <w:r w:rsidRPr="00A216A7">
        <w:rPr>
          <w:rFonts w:eastAsia="仿宋_GB2312"/>
          <w:szCs w:val="36"/>
        </w:rPr>
        <w:t>”</w:t>
      </w:r>
      <w:r w:rsidRPr="00A216A7">
        <w:rPr>
          <w:rFonts w:eastAsia="仿宋_GB2312"/>
          <w:szCs w:val="36"/>
        </w:rPr>
        <w:t>文化与沙县小吃产业发展融合宣传推广项目；</w:t>
      </w:r>
      <w:r w:rsidR="00F04A15">
        <w:rPr>
          <w:rFonts w:eastAsia="仿宋_GB2312" w:hint="eastAsia"/>
          <w:szCs w:val="36"/>
        </w:rPr>
        <w:t>安排</w:t>
      </w:r>
      <w:r w:rsidRPr="00A216A7">
        <w:rPr>
          <w:rFonts w:eastAsia="仿宋_GB2312"/>
          <w:szCs w:val="36"/>
        </w:rPr>
        <w:t>750</w:t>
      </w:r>
      <w:r w:rsidRPr="00A216A7">
        <w:rPr>
          <w:rFonts w:eastAsia="仿宋_GB2312"/>
          <w:szCs w:val="36"/>
        </w:rPr>
        <w:t>万元用于公共体育标准田径跑道和标准足球场提升改造项目，不断提升公共服务</w:t>
      </w:r>
      <w:r w:rsidR="004565CC">
        <w:rPr>
          <w:rFonts w:eastAsia="仿宋_GB2312" w:hint="eastAsia"/>
          <w:szCs w:val="36"/>
        </w:rPr>
        <w:t>能力</w:t>
      </w:r>
      <w:r w:rsidRPr="00A216A7">
        <w:rPr>
          <w:rFonts w:eastAsia="仿宋_GB2312"/>
          <w:szCs w:val="36"/>
        </w:rPr>
        <w:t>，加强公共服务建设，增进民生福祉。三是推进公共卫生体系建设。</w:t>
      </w:r>
      <w:r w:rsidR="00F320AD">
        <w:rPr>
          <w:rFonts w:eastAsia="仿宋_GB2312" w:hint="eastAsia"/>
          <w:szCs w:val="36"/>
        </w:rPr>
        <w:t>安排</w:t>
      </w:r>
      <w:r w:rsidRPr="00A216A7">
        <w:rPr>
          <w:rFonts w:eastAsia="仿宋_GB2312"/>
          <w:szCs w:val="36"/>
        </w:rPr>
        <w:t>6800</w:t>
      </w:r>
      <w:r w:rsidRPr="00A216A7">
        <w:rPr>
          <w:rFonts w:eastAsia="仿宋_GB2312"/>
          <w:szCs w:val="36"/>
        </w:rPr>
        <w:t>万元用于卫生应急队伍建设和物质储备、核酸检测经费、集中隔离点费用、疫苗及接</w:t>
      </w:r>
      <w:r w:rsidRPr="00A216A7">
        <w:rPr>
          <w:rFonts w:eastAsia="仿宋_GB2312"/>
          <w:szCs w:val="36"/>
        </w:rPr>
        <w:lastRenderedPageBreak/>
        <w:t>种费用等；</w:t>
      </w:r>
      <w:r w:rsidR="00D7417E">
        <w:rPr>
          <w:rFonts w:eastAsia="仿宋_GB2312" w:hint="eastAsia"/>
          <w:szCs w:val="36"/>
        </w:rPr>
        <w:t>安排</w:t>
      </w:r>
      <w:r w:rsidRPr="00A216A7">
        <w:rPr>
          <w:rFonts w:eastAsia="仿宋_GB2312"/>
          <w:szCs w:val="36"/>
        </w:rPr>
        <w:t>1100</w:t>
      </w:r>
      <w:r w:rsidRPr="00A216A7">
        <w:rPr>
          <w:rFonts w:eastAsia="仿宋_GB2312"/>
          <w:szCs w:val="36"/>
        </w:rPr>
        <w:t>万元用于应急救治病房综合楼建设项目；拨付</w:t>
      </w:r>
      <w:r w:rsidRPr="00A216A7">
        <w:rPr>
          <w:rFonts w:eastAsia="仿宋_GB2312"/>
          <w:szCs w:val="36"/>
        </w:rPr>
        <w:t>12</w:t>
      </w:r>
      <w:r w:rsidR="00E314D9" w:rsidRPr="00A216A7">
        <w:rPr>
          <w:rFonts w:eastAsia="仿宋_GB2312"/>
          <w:szCs w:val="36"/>
        </w:rPr>
        <w:t>55</w:t>
      </w:r>
      <w:r w:rsidRPr="00A216A7">
        <w:rPr>
          <w:rFonts w:eastAsia="仿宋_GB2312"/>
          <w:szCs w:val="36"/>
        </w:rPr>
        <w:t>万元用于综合医院能力提升、公立医疗改革等，进一步提高医院医疗服务能力和水平，推进医改纵深发展；拨付</w:t>
      </w:r>
      <w:r w:rsidR="00E314D9" w:rsidRPr="00A216A7">
        <w:rPr>
          <w:rFonts w:eastAsia="仿宋_GB2312"/>
          <w:szCs w:val="36"/>
        </w:rPr>
        <w:t>174</w:t>
      </w:r>
      <w:r w:rsidRPr="00A216A7">
        <w:rPr>
          <w:rFonts w:eastAsia="仿宋_GB2312"/>
          <w:szCs w:val="36"/>
        </w:rPr>
        <w:t>万元用于</w:t>
      </w:r>
      <w:r w:rsidRPr="00A216A7">
        <w:rPr>
          <w:rFonts w:eastAsia="仿宋"/>
          <w:szCs w:val="36"/>
        </w:rPr>
        <w:t>基层中医馆建设、中医药人才建设、中医药文化基地建设等，</w:t>
      </w:r>
      <w:r w:rsidRPr="00A216A7">
        <w:rPr>
          <w:rFonts w:eastAsia="仿宋_GB2312"/>
          <w:szCs w:val="36"/>
        </w:rPr>
        <w:t>着力提升基层中医服务能力。四是推动教育事业全面发展。全年投入教育资金</w:t>
      </w:r>
      <w:r w:rsidRPr="00A216A7">
        <w:rPr>
          <w:rFonts w:eastAsia="仿宋_GB2312"/>
          <w:szCs w:val="36"/>
        </w:rPr>
        <w:t>6.</w:t>
      </w:r>
      <w:r w:rsidR="00E314D9" w:rsidRPr="00A216A7">
        <w:rPr>
          <w:rFonts w:eastAsia="仿宋_GB2312"/>
          <w:szCs w:val="36"/>
        </w:rPr>
        <w:t>3</w:t>
      </w:r>
      <w:r w:rsidRPr="00A216A7">
        <w:rPr>
          <w:rFonts w:eastAsia="仿宋_GB2312"/>
          <w:szCs w:val="36"/>
        </w:rPr>
        <w:t>9</w:t>
      </w:r>
      <w:r w:rsidRPr="00A216A7">
        <w:rPr>
          <w:rFonts w:eastAsia="仿宋_GB2312"/>
          <w:szCs w:val="36"/>
        </w:rPr>
        <w:t>亿元，用于助学金补助、生均公用经费、教育补短板项目建设等，进一步提升教育优质均衡发展水平。五是提升综合治理水平。全年拨付各项综治专项经费</w:t>
      </w:r>
      <w:r w:rsidRPr="00A216A7">
        <w:rPr>
          <w:rFonts w:eastAsia="仿宋_GB2312"/>
          <w:szCs w:val="36"/>
        </w:rPr>
        <w:t>3344</w:t>
      </w:r>
      <w:r w:rsidRPr="00A216A7">
        <w:rPr>
          <w:rFonts w:eastAsia="仿宋_GB2312"/>
          <w:szCs w:val="36"/>
        </w:rPr>
        <w:t>万元，用于综治视联网建设、禁毒工作、雪亮工程视频监控建设、严</w:t>
      </w:r>
      <w:r w:rsidR="00C65469">
        <w:rPr>
          <w:rFonts w:eastAsia="仿宋_GB2312"/>
          <w:szCs w:val="36"/>
        </w:rPr>
        <w:t>重精神障碍者救治救助等，进一步维护我区社会和谐安定，提升居民</w:t>
      </w:r>
      <w:r w:rsidRPr="00A216A7">
        <w:rPr>
          <w:rFonts w:eastAsia="仿宋_GB2312"/>
          <w:szCs w:val="36"/>
        </w:rPr>
        <w:t>安全保障。</w:t>
      </w:r>
    </w:p>
    <w:p w:rsidR="00032A07" w:rsidRPr="00A216A7" w:rsidRDefault="004C69FA" w:rsidP="000540A0">
      <w:pPr>
        <w:spacing w:line="600" w:lineRule="exact"/>
        <w:ind w:firstLine="630"/>
        <w:rPr>
          <w:rFonts w:eastAsia="楷体_GB2312"/>
          <w:szCs w:val="32"/>
        </w:rPr>
      </w:pPr>
      <w:r w:rsidRPr="00A216A7">
        <w:rPr>
          <w:rFonts w:eastAsia="楷体_GB2312"/>
          <w:szCs w:val="32"/>
        </w:rPr>
        <w:t>㈤</w:t>
      </w:r>
      <w:r w:rsidR="00032A07" w:rsidRPr="00A216A7">
        <w:rPr>
          <w:rFonts w:eastAsia="楷体_GB2312"/>
          <w:szCs w:val="32"/>
        </w:rPr>
        <w:t>提质增效，持续提升管理效能</w:t>
      </w:r>
    </w:p>
    <w:p w:rsidR="00257A3D" w:rsidRPr="00A216A7" w:rsidRDefault="00032A07" w:rsidP="000540A0">
      <w:pPr>
        <w:spacing w:line="600" w:lineRule="exact"/>
        <w:ind w:firstLine="630"/>
        <w:rPr>
          <w:rFonts w:eastAsia="仿宋_GB2312"/>
          <w:szCs w:val="32"/>
        </w:rPr>
      </w:pPr>
      <w:r w:rsidRPr="00A216A7">
        <w:rPr>
          <w:rFonts w:eastAsia="仿宋_GB2312"/>
          <w:bCs/>
          <w:szCs w:val="36"/>
        </w:rPr>
        <w:t>一是加强财政支出管理。牢固树立政府过紧日子思想，将政府过紧日子贯穿预算管理全过程，厉行勤俭节约办一切事业，精打细算，继续压减一般性支出，</w:t>
      </w:r>
      <w:r w:rsidRPr="00A216A7">
        <w:rPr>
          <w:rFonts w:eastAsia="仿宋_GB2312"/>
          <w:bCs/>
          <w:szCs w:val="36"/>
        </w:rPr>
        <w:t>“</w:t>
      </w:r>
      <w:r w:rsidRPr="00A216A7">
        <w:rPr>
          <w:rFonts w:eastAsia="仿宋_GB2312"/>
          <w:bCs/>
          <w:szCs w:val="36"/>
        </w:rPr>
        <w:t>三公</w:t>
      </w:r>
      <w:r w:rsidRPr="00A216A7">
        <w:rPr>
          <w:rFonts w:eastAsia="仿宋_GB2312"/>
          <w:bCs/>
          <w:szCs w:val="36"/>
        </w:rPr>
        <w:t>”</w:t>
      </w:r>
      <w:r w:rsidRPr="00A216A7">
        <w:rPr>
          <w:rFonts w:eastAsia="仿宋_GB2312"/>
          <w:bCs/>
          <w:szCs w:val="36"/>
        </w:rPr>
        <w:t>经费只减不增，在为民办实事项目、疫情防控、稳市场主体等方面上，加大资金拨付力度，确保每一分钱花到最需要的地方、花出最好的效果。二是全面推进绩效管理。</w:t>
      </w:r>
      <w:r w:rsidRPr="00A216A7">
        <w:rPr>
          <w:rFonts w:eastAsia="仿宋_GB2312"/>
          <w:szCs w:val="36"/>
          <w:shd w:val="clear" w:color="auto" w:fill="FFFFFF"/>
        </w:rPr>
        <w:t>深化预算绩效管理改革，认真落实绩效管理主体责任，</w:t>
      </w:r>
      <w:r w:rsidRPr="00A216A7">
        <w:rPr>
          <w:rFonts w:eastAsia="仿宋_GB2312"/>
          <w:szCs w:val="36"/>
        </w:rPr>
        <w:t>以新预算管理一体化系统为支撑，加强预算绩效目标监控，注重评价结果应用，加大绩效信息公开，不断提升绩效评价质效</w:t>
      </w:r>
      <w:r w:rsidRPr="00A216A7">
        <w:rPr>
          <w:rFonts w:eastAsia="仿宋_GB2312"/>
          <w:szCs w:val="36"/>
          <w:shd w:val="clear" w:color="auto" w:fill="FFFFFF"/>
        </w:rPr>
        <w:t>。</w:t>
      </w:r>
      <w:r w:rsidRPr="00A216A7">
        <w:rPr>
          <w:rFonts w:eastAsia="仿宋_GB2312"/>
          <w:szCs w:val="36"/>
        </w:rPr>
        <w:t>三是政府采购管理水平不断提升。完善电子化政府采购平台建设，推进政府采购管理和交易环节全流程电子化，提升供应商在线参</w:t>
      </w:r>
      <w:r w:rsidRPr="00A216A7">
        <w:rPr>
          <w:rFonts w:eastAsia="仿宋_GB2312"/>
          <w:szCs w:val="36"/>
        </w:rPr>
        <w:lastRenderedPageBreak/>
        <w:t>与政府采购便利度，全年政府采购</w:t>
      </w:r>
      <w:r w:rsidR="00DD53A2" w:rsidRPr="00A216A7">
        <w:rPr>
          <w:rFonts w:eastAsia="仿宋_GB2312"/>
          <w:szCs w:val="36"/>
        </w:rPr>
        <w:t>计划金额</w:t>
      </w:r>
      <w:r w:rsidRPr="00A216A7">
        <w:rPr>
          <w:rFonts w:eastAsia="仿宋_GB2312"/>
          <w:szCs w:val="36"/>
        </w:rPr>
        <w:t>1.</w:t>
      </w:r>
      <w:r w:rsidR="000D1A58" w:rsidRPr="00A216A7">
        <w:rPr>
          <w:rFonts w:eastAsia="仿宋_GB2312"/>
          <w:szCs w:val="36"/>
        </w:rPr>
        <w:t>63</w:t>
      </w:r>
      <w:r w:rsidRPr="00A216A7">
        <w:rPr>
          <w:rFonts w:eastAsia="仿宋_GB2312"/>
          <w:szCs w:val="36"/>
        </w:rPr>
        <w:t>亿元，实际采购金额</w:t>
      </w:r>
      <w:r w:rsidRPr="00A216A7">
        <w:rPr>
          <w:rFonts w:eastAsia="仿宋_GB2312"/>
          <w:szCs w:val="36"/>
        </w:rPr>
        <w:t>1.</w:t>
      </w:r>
      <w:r w:rsidR="000D1A58" w:rsidRPr="00A216A7">
        <w:rPr>
          <w:rFonts w:eastAsia="仿宋_GB2312"/>
          <w:szCs w:val="36"/>
        </w:rPr>
        <w:t>52</w:t>
      </w:r>
      <w:r w:rsidRPr="00A216A7">
        <w:rPr>
          <w:rFonts w:eastAsia="仿宋_GB2312"/>
          <w:szCs w:val="36"/>
        </w:rPr>
        <w:t>亿元，节约资金</w:t>
      </w:r>
      <w:r w:rsidR="000D1A58" w:rsidRPr="00A216A7">
        <w:rPr>
          <w:rFonts w:eastAsia="仿宋_GB2312"/>
          <w:szCs w:val="36"/>
        </w:rPr>
        <w:t>0.11</w:t>
      </w:r>
      <w:r w:rsidR="000D1A58" w:rsidRPr="00A216A7">
        <w:rPr>
          <w:rFonts w:eastAsia="仿宋_GB2312"/>
          <w:szCs w:val="36"/>
        </w:rPr>
        <w:t>亿</w:t>
      </w:r>
      <w:r w:rsidRPr="00A216A7">
        <w:rPr>
          <w:rFonts w:eastAsia="仿宋_GB2312"/>
          <w:szCs w:val="36"/>
        </w:rPr>
        <w:t>元，节约率</w:t>
      </w:r>
      <w:r w:rsidR="000D1A58" w:rsidRPr="00A216A7">
        <w:rPr>
          <w:rFonts w:eastAsia="仿宋_GB2312"/>
          <w:szCs w:val="36"/>
        </w:rPr>
        <w:t>7</w:t>
      </w:r>
      <w:r w:rsidRPr="00A216A7">
        <w:rPr>
          <w:rFonts w:eastAsia="仿宋_GB2312"/>
          <w:szCs w:val="36"/>
        </w:rPr>
        <w:t>%</w:t>
      </w:r>
      <w:r w:rsidRPr="00A216A7">
        <w:rPr>
          <w:rFonts w:eastAsia="仿宋_GB2312"/>
          <w:szCs w:val="36"/>
        </w:rPr>
        <w:t>。四是财审工作</w:t>
      </w:r>
      <w:r w:rsidR="00EB2BD8">
        <w:rPr>
          <w:rFonts w:eastAsia="仿宋_GB2312" w:hint="eastAsia"/>
          <w:szCs w:val="36"/>
        </w:rPr>
        <w:t>稳</w:t>
      </w:r>
      <w:r w:rsidRPr="00A216A7">
        <w:rPr>
          <w:rFonts w:eastAsia="仿宋_GB2312"/>
          <w:szCs w:val="36"/>
        </w:rPr>
        <w:t>步推进。</w:t>
      </w:r>
      <w:r w:rsidRPr="00A216A7">
        <w:rPr>
          <w:rFonts w:eastAsia="仿宋_GB2312"/>
          <w:kern w:val="0"/>
          <w:szCs w:val="36"/>
        </w:rPr>
        <w:t>进一步强化财政投资评审职能，规范投资评审程序，及时解决项目评审中的重点、难点，推进项目工程顺利建设，</w:t>
      </w:r>
      <w:r w:rsidRPr="00A216A7">
        <w:rPr>
          <w:rFonts w:eastAsia="仿宋_GB2312"/>
          <w:szCs w:val="36"/>
        </w:rPr>
        <w:t>全年</w:t>
      </w:r>
      <w:r w:rsidRPr="00A216A7">
        <w:rPr>
          <w:rFonts w:eastAsia="仿宋_GB2312"/>
          <w:kern w:val="0"/>
          <w:szCs w:val="36"/>
        </w:rPr>
        <w:t>共完成评审项目</w:t>
      </w:r>
      <w:r w:rsidRPr="00A216A7">
        <w:rPr>
          <w:rFonts w:eastAsia="仿宋_GB2312"/>
          <w:kern w:val="0"/>
          <w:szCs w:val="36"/>
        </w:rPr>
        <w:t>6</w:t>
      </w:r>
      <w:r w:rsidR="000D1A58" w:rsidRPr="00A216A7">
        <w:rPr>
          <w:rFonts w:eastAsia="仿宋_GB2312"/>
          <w:kern w:val="0"/>
          <w:szCs w:val="36"/>
        </w:rPr>
        <w:t>7</w:t>
      </w:r>
      <w:r w:rsidRPr="00A216A7">
        <w:rPr>
          <w:rFonts w:eastAsia="仿宋_GB2312"/>
          <w:kern w:val="0"/>
          <w:szCs w:val="36"/>
        </w:rPr>
        <w:t>个，</w:t>
      </w:r>
      <w:r w:rsidRPr="00A216A7">
        <w:rPr>
          <w:rFonts w:eastAsia="仿宋_GB2312"/>
          <w:szCs w:val="36"/>
        </w:rPr>
        <w:t>累计审核金额</w:t>
      </w:r>
      <w:r w:rsidR="000D1A58" w:rsidRPr="00A216A7">
        <w:rPr>
          <w:rFonts w:eastAsia="仿宋_GB2312"/>
          <w:szCs w:val="36"/>
        </w:rPr>
        <w:t>17.23</w:t>
      </w:r>
      <w:r w:rsidRPr="00A216A7">
        <w:rPr>
          <w:rFonts w:eastAsia="仿宋_GB2312"/>
          <w:szCs w:val="36"/>
        </w:rPr>
        <w:t>亿元，审减金额</w:t>
      </w:r>
      <w:r w:rsidR="000D1A58" w:rsidRPr="00A216A7">
        <w:rPr>
          <w:rFonts w:eastAsia="仿宋_GB2312"/>
          <w:szCs w:val="36"/>
        </w:rPr>
        <w:t>0.6</w:t>
      </w:r>
      <w:r w:rsidR="000D1A58" w:rsidRPr="00A216A7">
        <w:rPr>
          <w:rFonts w:eastAsia="仿宋_GB2312"/>
          <w:szCs w:val="36"/>
        </w:rPr>
        <w:t>亿</w:t>
      </w:r>
      <w:r w:rsidRPr="00A216A7">
        <w:rPr>
          <w:rFonts w:eastAsia="仿宋_GB2312"/>
          <w:szCs w:val="36"/>
        </w:rPr>
        <w:t>元，审减率</w:t>
      </w:r>
      <w:r w:rsidR="000D1A58" w:rsidRPr="00A216A7">
        <w:rPr>
          <w:rFonts w:eastAsia="仿宋_GB2312"/>
          <w:szCs w:val="36"/>
        </w:rPr>
        <w:t>3.48</w:t>
      </w:r>
      <w:r w:rsidRPr="00A216A7">
        <w:rPr>
          <w:rFonts w:eastAsia="仿宋_GB2312"/>
          <w:szCs w:val="36"/>
        </w:rPr>
        <w:t>%</w:t>
      </w:r>
      <w:r w:rsidRPr="00A216A7">
        <w:rPr>
          <w:rFonts w:eastAsia="仿宋_GB2312"/>
          <w:szCs w:val="36"/>
        </w:rPr>
        <w:t>，较好地从源头把控财政资金的监管。</w:t>
      </w:r>
    </w:p>
    <w:p w:rsidR="005D7E99" w:rsidRPr="00A216A7" w:rsidRDefault="008B35E4" w:rsidP="000540A0">
      <w:pPr>
        <w:spacing w:line="600" w:lineRule="exact"/>
        <w:ind w:left="312" w:firstLineChars="100" w:firstLine="312"/>
        <w:rPr>
          <w:rFonts w:eastAsia="黑体"/>
          <w:szCs w:val="32"/>
        </w:rPr>
      </w:pPr>
      <w:r w:rsidRPr="00A216A7">
        <w:rPr>
          <w:rFonts w:eastAsia="黑体"/>
          <w:szCs w:val="32"/>
        </w:rPr>
        <w:t>四</w:t>
      </w:r>
      <w:r w:rsidR="005D7E99" w:rsidRPr="00A216A7">
        <w:rPr>
          <w:rFonts w:eastAsia="黑体"/>
          <w:szCs w:val="32"/>
        </w:rPr>
        <w:t>、全</w:t>
      </w:r>
      <w:r w:rsidR="00735B15" w:rsidRPr="00A216A7">
        <w:rPr>
          <w:rFonts w:eastAsia="黑体"/>
          <w:szCs w:val="32"/>
        </w:rPr>
        <w:t>区</w:t>
      </w:r>
      <w:r w:rsidR="005D7E99" w:rsidRPr="00A216A7">
        <w:rPr>
          <w:rFonts w:eastAsia="黑体"/>
          <w:szCs w:val="32"/>
        </w:rPr>
        <w:t>重点支出情况</w:t>
      </w:r>
    </w:p>
    <w:p w:rsidR="00685F74" w:rsidRPr="00A216A7" w:rsidRDefault="00894658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</w:t>
      </w:r>
      <w:r w:rsidR="00877B5A" w:rsidRPr="00A216A7">
        <w:rPr>
          <w:rFonts w:eastAsia="仿宋_GB2312"/>
          <w:kern w:val="32"/>
          <w:szCs w:val="32"/>
        </w:rPr>
        <w:t>2</w:t>
      </w:r>
      <w:r w:rsidR="00BA3D29" w:rsidRPr="00A216A7">
        <w:rPr>
          <w:rFonts w:eastAsia="仿宋_GB2312"/>
          <w:kern w:val="32"/>
          <w:szCs w:val="32"/>
        </w:rPr>
        <w:t>2</w:t>
      </w:r>
      <w:r w:rsidR="009234BD" w:rsidRPr="00A216A7">
        <w:rPr>
          <w:rFonts w:eastAsia="仿宋_GB2312"/>
          <w:kern w:val="32"/>
          <w:szCs w:val="32"/>
        </w:rPr>
        <w:t>年，我</w:t>
      </w:r>
      <w:r w:rsidR="00735B15" w:rsidRPr="00A216A7">
        <w:rPr>
          <w:rFonts w:eastAsia="仿宋_GB2312"/>
          <w:kern w:val="32"/>
          <w:szCs w:val="32"/>
        </w:rPr>
        <w:t>区</w:t>
      </w:r>
      <w:r w:rsidR="009234BD" w:rsidRPr="00A216A7">
        <w:rPr>
          <w:rFonts w:eastAsia="仿宋_GB2312"/>
          <w:kern w:val="32"/>
          <w:szCs w:val="32"/>
        </w:rPr>
        <w:t>预算支出安排紧紧</w:t>
      </w:r>
      <w:r w:rsidR="009234BD" w:rsidRPr="00A216A7">
        <w:rPr>
          <w:rFonts w:eastAsia="仿宋_GB2312"/>
          <w:kern w:val="0"/>
          <w:szCs w:val="32"/>
          <w:lang w:val="zh-CN"/>
        </w:rPr>
        <w:t>围绕</w:t>
      </w:r>
      <w:r w:rsidR="00735B15" w:rsidRPr="00A216A7">
        <w:rPr>
          <w:rFonts w:eastAsia="仿宋_GB2312"/>
          <w:kern w:val="0"/>
          <w:szCs w:val="32"/>
          <w:lang w:val="zh-CN"/>
        </w:rPr>
        <w:t>区</w:t>
      </w:r>
      <w:r w:rsidR="00015059" w:rsidRPr="00A216A7">
        <w:rPr>
          <w:rFonts w:eastAsia="仿宋_GB2312"/>
          <w:kern w:val="0"/>
          <w:szCs w:val="32"/>
          <w:lang w:val="zh-CN"/>
        </w:rPr>
        <w:t>委、</w:t>
      </w:r>
      <w:r w:rsidR="00735B15" w:rsidRPr="00A216A7">
        <w:rPr>
          <w:rFonts w:eastAsia="仿宋_GB2312"/>
          <w:kern w:val="0"/>
          <w:szCs w:val="32"/>
          <w:lang w:val="zh-CN"/>
        </w:rPr>
        <w:t>区</w:t>
      </w:r>
      <w:r w:rsidR="00015059" w:rsidRPr="00A216A7">
        <w:rPr>
          <w:rFonts w:eastAsia="仿宋_GB2312"/>
          <w:kern w:val="0"/>
          <w:szCs w:val="32"/>
          <w:lang w:val="zh-CN"/>
        </w:rPr>
        <w:t>政府</w:t>
      </w:r>
      <w:r w:rsidR="007B32FC" w:rsidRPr="00A216A7">
        <w:rPr>
          <w:rFonts w:eastAsia="仿宋_GB2312"/>
          <w:kern w:val="0"/>
          <w:szCs w:val="32"/>
          <w:lang w:val="zh-CN"/>
        </w:rPr>
        <w:t>中心工作</w:t>
      </w:r>
      <w:r w:rsidR="00C24278" w:rsidRPr="00A216A7">
        <w:rPr>
          <w:rFonts w:eastAsia="仿宋_GB2312"/>
          <w:kern w:val="32"/>
          <w:szCs w:val="32"/>
        </w:rPr>
        <w:t>，</w:t>
      </w:r>
      <w:r w:rsidR="009A7745" w:rsidRPr="00A216A7">
        <w:rPr>
          <w:rFonts w:eastAsia="仿宋_GB2312"/>
          <w:kern w:val="32"/>
          <w:szCs w:val="32"/>
        </w:rPr>
        <w:t>积极发挥财政职能，强化预算执行约束，</w:t>
      </w:r>
      <w:r w:rsidR="005D7E99" w:rsidRPr="00A216A7">
        <w:rPr>
          <w:rFonts w:eastAsia="仿宋_GB2312"/>
          <w:kern w:val="32"/>
          <w:szCs w:val="32"/>
        </w:rPr>
        <w:t>调整优化支出结构，</w:t>
      </w:r>
      <w:r w:rsidR="00685F74" w:rsidRPr="00A216A7">
        <w:rPr>
          <w:rFonts w:eastAsia="仿宋_GB2312"/>
          <w:kern w:val="32"/>
          <w:szCs w:val="32"/>
        </w:rPr>
        <w:t>统筹安排各类资金，</w:t>
      </w:r>
      <w:r w:rsidR="003B408E" w:rsidRPr="00A216A7">
        <w:rPr>
          <w:rFonts w:eastAsia="仿宋_GB2312"/>
          <w:kern w:val="32"/>
          <w:szCs w:val="32"/>
        </w:rPr>
        <w:t>确保</w:t>
      </w:r>
      <w:r w:rsidR="00735B15" w:rsidRPr="00A216A7">
        <w:rPr>
          <w:rFonts w:eastAsia="仿宋_GB2312"/>
          <w:kern w:val="32"/>
          <w:szCs w:val="32"/>
        </w:rPr>
        <w:t>区</w:t>
      </w:r>
      <w:r w:rsidR="00685F74" w:rsidRPr="00A216A7">
        <w:rPr>
          <w:rFonts w:eastAsia="仿宋_GB2312"/>
          <w:kern w:val="32"/>
          <w:szCs w:val="32"/>
        </w:rPr>
        <w:t>委、</w:t>
      </w:r>
      <w:r w:rsidR="00735B15" w:rsidRPr="00A216A7">
        <w:rPr>
          <w:rFonts w:eastAsia="仿宋_GB2312"/>
          <w:kern w:val="32"/>
          <w:szCs w:val="32"/>
        </w:rPr>
        <w:t>区</w:t>
      </w:r>
      <w:r w:rsidR="00685F74" w:rsidRPr="00A216A7">
        <w:rPr>
          <w:rFonts w:eastAsia="仿宋_GB2312"/>
          <w:kern w:val="32"/>
          <w:szCs w:val="32"/>
        </w:rPr>
        <w:t>政府确定的</w:t>
      </w:r>
      <w:r w:rsidR="009A7745" w:rsidRPr="00A216A7">
        <w:rPr>
          <w:rFonts w:eastAsia="仿宋_GB2312"/>
          <w:kern w:val="32"/>
          <w:szCs w:val="32"/>
        </w:rPr>
        <w:t>各项</w:t>
      </w:r>
      <w:r w:rsidR="00685F74" w:rsidRPr="00A216A7">
        <w:rPr>
          <w:rFonts w:eastAsia="仿宋_GB2312"/>
          <w:kern w:val="32"/>
          <w:szCs w:val="32"/>
        </w:rPr>
        <w:t>民生项目有序推进。</w:t>
      </w:r>
    </w:p>
    <w:p w:rsidR="00304AF7" w:rsidRPr="00A216A7" w:rsidRDefault="00304AF7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楷体_GB2312"/>
          <w:szCs w:val="32"/>
        </w:rPr>
        <w:t>㈠教育支出</w:t>
      </w:r>
      <w:r w:rsidRPr="00A216A7">
        <w:rPr>
          <w:rFonts w:eastAsia="方正楷体简体"/>
          <w:szCs w:val="32"/>
        </w:rPr>
        <w:t>：</w:t>
      </w:r>
      <w:r w:rsidRPr="00A216A7">
        <w:rPr>
          <w:rFonts w:eastAsia="仿宋_GB2312"/>
          <w:kern w:val="32"/>
          <w:szCs w:val="32"/>
        </w:rPr>
        <w:t>202</w:t>
      </w:r>
      <w:r w:rsidR="00AC55A7" w:rsidRPr="00A216A7">
        <w:rPr>
          <w:rFonts w:eastAsia="仿宋_GB2312"/>
          <w:kern w:val="32"/>
          <w:szCs w:val="32"/>
        </w:rPr>
        <w:t>2</w:t>
      </w:r>
      <w:r w:rsidRPr="00A216A7">
        <w:rPr>
          <w:rFonts w:eastAsia="仿宋_GB2312"/>
          <w:kern w:val="32"/>
          <w:szCs w:val="32"/>
        </w:rPr>
        <w:t>年教育支出</w:t>
      </w:r>
      <w:r w:rsidR="00AC55A7" w:rsidRPr="00456988">
        <w:rPr>
          <w:rFonts w:eastAsia="仿宋_GB2312"/>
          <w:kern w:val="32"/>
          <w:szCs w:val="32"/>
        </w:rPr>
        <w:t>63919</w:t>
      </w:r>
      <w:r w:rsidRPr="00456988">
        <w:rPr>
          <w:rFonts w:eastAsia="仿宋_GB2312"/>
          <w:kern w:val="32"/>
          <w:szCs w:val="32"/>
        </w:rPr>
        <w:t>万元，比上年同期增支</w:t>
      </w:r>
      <w:r w:rsidR="00AC55A7" w:rsidRPr="00456988">
        <w:rPr>
          <w:rFonts w:eastAsia="仿宋_GB2312"/>
          <w:kern w:val="32"/>
          <w:szCs w:val="32"/>
        </w:rPr>
        <w:t>1637</w:t>
      </w:r>
      <w:r w:rsidRPr="00456988">
        <w:rPr>
          <w:rFonts w:eastAsia="仿宋_GB2312"/>
          <w:kern w:val="32"/>
          <w:szCs w:val="32"/>
        </w:rPr>
        <w:t>万元，增长</w:t>
      </w:r>
      <w:r w:rsidR="00AC55A7" w:rsidRPr="00456988">
        <w:rPr>
          <w:rFonts w:eastAsia="仿宋_GB2312"/>
          <w:kern w:val="32"/>
          <w:szCs w:val="32"/>
        </w:rPr>
        <w:t>2.63</w:t>
      </w:r>
      <w:r w:rsidRPr="00456988">
        <w:rPr>
          <w:rFonts w:eastAsia="仿宋_GB2312"/>
          <w:kern w:val="32"/>
          <w:szCs w:val="32"/>
        </w:rPr>
        <w:t>%</w:t>
      </w:r>
      <w:r w:rsidRPr="00456988">
        <w:rPr>
          <w:rFonts w:eastAsia="仿宋_GB2312"/>
          <w:kern w:val="32"/>
          <w:szCs w:val="32"/>
        </w:rPr>
        <w:t>，</w:t>
      </w:r>
      <w:r w:rsidR="00456988" w:rsidRPr="00456988">
        <w:rPr>
          <w:rFonts w:eastAsia="仿宋_GB2312"/>
          <w:kern w:val="32"/>
          <w:szCs w:val="32"/>
        </w:rPr>
        <w:t>主要是</w:t>
      </w:r>
      <w:r w:rsidR="00456988" w:rsidRPr="00456988">
        <w:rPr>
          <w:rFonts w:eastAsia="仿宋_GB2312" w:hint="eastAsia"/>
          <w:kern w:val="32"/>
          <w:szCs w:val="32"/>
        </w:rPr>
        <w:t>人员调资等支出</w:t>
      </w:r>
      <w:r w:rsidR="00E63001" w:rsidRPr="00456988">
        <w:rPr>
          <w:rFonts w:eastAsia="仿宋_GB2312"/>
          <w:kern w:val="32"/>
          <w:szCs w:val="32"/>
        </w:rPr>
        <w:t>增加</w:t>
      </w:r>
      <w:r w:rsidRPr="00456988">
        <w:rPr>
          <w:rFonts w:eastAsia="仿宋_GB2312"/>
          <w:kern w:val="32"/>
          <w:szCs w:val="32"/>
        </w:rPr>
        <w:t>。</w:t>
      </w:r>
      <w:r w:rsidRPr="00456988">
        <w:rPr>
          <w:rFonts w:eastAsia="仿宋_GB2312"/>
          <w:kern w:val="32"/>
          <w:szCs w:val="32"/>
        </w:rPr>
        <w:t xml:space="preserve"> </w:t>
      </w:r>
      <w:r w:rsidRPr="00A216A7">
        <w:rPr>
          <w:rFonts w:eastAsia="仿宋_GB2312"/>
          <w:color w:val="FF0000"/>
          <w:kern w:val="32"/>
          <w:szCs w:val="32"/>
        </w:rPr>
        <w:t xml:space="preserve">     </w:t>
      </w:r>
    </w:p>
    <w:p w:rsidR="00304AF7" w:rsidRPr="00A216A7" w:rsidRDefault="00304AF7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楷体_GB2312"/>
          <w:szCs w:val="32"/>
        </w:rPr>
        <w:t>㈡社会保障和就业支出</w:t>
      </w:r>
      <w:r w:rsidRPr="00A216A7">
        <w:rPr>
          <w:rFonts w:eastAsia="方正楷体简体"/>
          <w:szCs w:val="32"/>
        </w:rPr>
        <w:t>：</w:t>
      </w:r>
      <w:r w:rsidRPr="00A216A7">
        <w:rPr>
          <w:rFonts w:eastAsia="仿宋_GB2312"/>
          <w:kern w:val="32"/>
          <w:szCs w:val="32"/>
        </w:rPr>
        <w:t>202</w:t>
      </w:r>
      <w:r w:rsidR="00AC55A7" w:rsidRPr="00A216A7">
        <w:rPr>
          <w:rFonts w:eastAsia="仿宋_GB2312"/>
          <w:kern w:val="32"/>
          <w:szCs w:val="32"/>
        </w:rPr>
        <w:t>2</w:t>
      </w:r>
      <w:r w:rsidRPr="00A216A7">
        <w:rPr>
          <w:rFonts w:eastAsia="仿宋_GB2312"/>
          <w:kern w:val="32"/>
          <w:szCs w:val="32"/>
        </w:rPr>
        <w:t>年社会保障和就业支出</w:t>
      </w:r>
      <w:r w:rsidR="00AC55A7" w:rsidRPr="00A216A7">
        <w:rPr>
          <w:rFonts w:eastAsia="仿宋_GB2312"/>
          <w:kern w:val="32"/>
          <w:szCs w:val="32"/>
        </w:rPr>
        <w:t>42187</w:t>
      </w:r>
      <w:r w:rsidRPr="00A216A7">
        <w:rPr>
          <w:rFonts w:eastAsia="仿宋_GB2312"/>
          <w:kern w:val="32"/>
          <w:szCs w:val="32"/>
        </w:rPr>
        <w:t>万元，比上年同期</w:t>
      </w:r>
      <w:r w:rsidR="00AC55A7" w:rsidRPr="00A216A7">
        <w:rPr>
          <w:rFonts w:eastAsia="仿宋_GB2312"/>
          <w:kern w:val="32"/>
          <w:szCs w:val="32"/>
        </w:rPr>
        <w:t>增</w:t>
      </w:r>
      <w:r w:rsidRPr="00A216A7">
        <w:rPr>
          <w:rFonts w:eastAsia="仿宋_GB2312"/>
          <w:kern w:val="32"/>
          <w:szCs w:val="32"/>
        </w:rPr>
        <w:t>支</w:t>
      </w:r>
      <w:r w:rsidR="00AC55A7" w:rsidRPr="00A216A7">
        <w:rPr>
          <w:rFonts w:eastAsia="仿宋_GB2312"/>
          <w:kern w:val="32"/>
          <w:szCs w:val="32"/>
        </w:rPr>
        <w:t>7491</w:t>
      </w:r>
      <w:r w:rsidRPr="00A216A7">
        <w:rPr>
          <w:rFonts w:eastAsia="仿宋_GB2312"/>
          <w:kern w:val="32"/>
          <w:szCs w:val="32"/>
        </w:rPr>
        <w:t>万元，</w:t>
      </w:r>
      <w:r w:rsidR="00AC55A7" w:rsidRPr="00A216A7">
        <w:rPr>
          <w:rFonts w:eastAsia="仿宋_GB2312"/>
          <w:kern w:val="32"/>
          <w:szCs w:val="32"/>
        </w:rPr>
        <w:t>增长</w:t>
      </w:r>
      <w:r w:rsidR="00AC55A7" w:rsidRPr="00A216A7">
        <w:rPr>
          <w:rFonts w:eastAsia="仿宋_GB2312"/>
          <w:kern w:val="32"/>
          <w:szCs w:val="32"/>
        </w:rPr>
        <w:t>21.59</w:t>
      </w:r>
      <w:r w:rsidRPr="00A216A7">
        <w:rPr>
          <w:rFonts w:eastAsia="仿宋_GB2312"/>
          <w:kern w:val="32"/>
          <w:szCs w:val="32"/>
        </w:rPr>
        <w:t>%</w:t>
      </w:r>
      <w:r w:rsidRPr="00A216A7">
        <w:rPr>
          <w:rFonts w:eastAsia="仿宋_GB2312"/>
          <w:kern w:val="32"/>
          <w:szCs w:val="32"/>
        </w:rPr>
        <w:t>，</w:t>
      </w:r>
      <w:r w:rsidR="00456988" w:rsidRPr="001027C8">
        <w:rPr>
          <w:rFonts w:eastAsia="仿宋_GB2312"/>
          <w:kern w:val="32"/>
          <w:szCs w:val="32"/>
        </w:rPr>
        <w:t>主要是</w:t>
      </w:r>
      <w:r w:rsidR="00456988" w:rsidRPr="001027C8">
        <w:rPr>
          <w:rFonts w:eastAsia="仿宋_GB2312" w:hint="eastAsia"/>
          <w:kern w:val="32"/>
          <w:szCs w:val="32"/>
        </w:rPr>
        <w:t>机关社保收支差额部分</w:t>
      </w:r>
      <w:r w:rsidR="00456988">
        <w:rPr>
          <w:rFonts w:eastAsia="仿宋_GB2312" w:hint="eastAsia"/>
          <w:kern w:val="32"/>
          <w:szCs w:val="32"/>
        </w:rPr>
        <w:t>及就业补助等</w:t>
      </w:r>
      <w:r w:rsidR="00456988" w:rsidRPr="001027C8">
        <w:rPr>
          <w:rFonts w:eastAsia="仿宋_GB2312" w:hint="eastAsia"/>
          <w:kern w:val="32"/>
          <w:szCs w:val="32"/>
        </w:rPr>
        <w:t>支出增加</w:t>
      </w:r>
      <w:r w:rsidR="00456988" w:rsidRPr="001027C8">
        <w:rPr>
          <w:rFonts w:eastAsia="仿宋_GB2312"/>
          <w:kern w:val="32"/>
          <w:szCs w:val="32"/>
        </w:rPr>
        <w:t>。</w:t>
      </w:r>
    </w:p>
    <w:p w:rsidR="00304AF7" w:rsidRPr="00A216A7" w:rsidRDefault="00304AF7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楷体_GB2312"/>
          <w:szCs w:val="32"/>
        </w:rPr>
        <w:t>㈢卫生健康支出</w:t>
      </w:r>
      <w:r w:rsidRPr="00A216A7">
        <w:rPr>
          <w:rFonts w:eastAsia="方正楷体简体"/>
          <w:szCs w:val="32"/>
        </w:rPr>
        <w:t>：</w:t>
      </w:r>
      <w:r w:rsidRPr="00A216A7">
        <w:rPr>
          <w:rFonts w:eastAsia="仿宋_GB2312"/>
          <w:kern w:val="32"/>
          <w:szCs w:val="32"/>
        </w:rPr>
        <w:t>20</w:t>
      </w:r>
      <w:r w:rsidR="00AC55A7" w:rsidRPr="00A216A7">
        <w:rPr>
          <w:rFonts w:eastAsia="仿宋_GB2312"/>
          <w:kern w:val="32"/>
          <w:szCs w:val="32"/>
        </w:rPr>
        <w:t>22</w:t>
      </w:r>
      <w:r w:rsidRPr="00A216A7">
        <w:rPr>
          <w:rFonts w:eastAsia="仿宋_GB2312"/>
          <w:kern w:val="32"/>
          <w:szCs w:val="32"/>
        </w:rPr>
        <w:t>年卫生健康支出</w:t>
      </w:r>
      <w:r w:rsidR="00AC55A7" w:rsidRPr="00A216A7">
        <w:rPr>
          <w:rFonts w:eastAsia="仿宋_GB2312"/>
          <w:kern w:val="32"/>
          <w:szCs w:val="32"/>
        </w:rPr>
        <w:t>26190</w:t>
      </w:r>
      <w:r w:rsidRPr="00A216A7">
        <w:rPr>
          <w:rFonts w:eastAsia="仿宋_GB2312"/>
          <w:kern w:val="32"/>
          <w:szCs w:val="32"/>
        </w:rPr>
        <w:t>万元，比上年同期</w:t>
      </w:r>
      <w:r w:rsidR="00AC55A7" w:rsidRPr="00A216A7">
        <w:rPr>
          <w:rFonts w:eastAsia="仿宋_GB2312"/>
          <w:kern w:val="32"/>
          <w:szCs w:val="32"/>
        </w:rPr>
        <w:t>增</w:t>
      </w:r>
      <w:r w:rsidRPr="00A216A7">
        <w:rPr>
          <w:rFonts w:eastAsia="仿宋_GB2312"/>
          <w:kern w:val="32"/>
          <w:szCs w:val="32"/>
        </w:rPr>
        <w:t>支</w:t>
      </w:r>
      <w:r w:rsidR="00AC55A7" w:rsidRPr="00A216A7">
        <w:rPr>
          <w:rFonts w:eastAsia="仿宋_GB2312"/>
          <w:kern w:val="32"/>
          <w:szCs w:val="32"/>
        </w:rPr>
        <w:t>7283</w:t>
      </w:r>
      <w:r w:rsidRPr="00A216A7">
        <w:rPr>
          <w:rFonts w:eastAsia="仿宋_GB2312"/>
          <w:kern w:val="32"/>
          <w:szCs w:val="32"/>
        </w:rPr>
        <w:t>万元，</w:t>
      </w:r>
      <w:r w:rsidR="00AC55A7" w:rsidRPr="00A216A7">
        <w:rPr>
          <w:rFonts w:eastAsia="仿宋_GB2312"/>
          <w:kern w:val="32"/>
          <w:szCs w:val="32"/>
        </w:rPr>
        <w:t>增长</w:t>
      </w:r>
      <w:r w:rsidR="00AC55A7" w:rsidRPr="00A216A7">
        <w:rPr>
          <w:rFonts w:eastAsia="仿宋_GB2312"/>
          <w:kern w:val="32"/>
          <w:szCs w:val="32"/>
        </w:rPr>
        <w:t>38.52</w:t>
      </w:r>
      <w:r w:rsidRPr="00A216A7">
        <w:rPr>
          <w:rFonts w:eastAsia="仿宋_GB2312"/>
          <w:kern w:val="32"/>
          <w:szCs w:val="32"/>
        </w:rPr>
        <w:t>%</w:t>
      </w:r>
      <w:r w:rsidRPr="00A216A7">
        <w:rPr>
          <w:rFonts w:eastAsia="仿宋_GB2312"/>
          <w:kern w:val="32"/>
          <w:szCs w:val="32"/>
        </w:rPr>
        <w:t>，</w:t>
      </w:r>
      <w:r w:rsidR="00456988" w:rsidRPr="001027C8">
        <w:rPr>
          <w:rFonts w:eastAsia="仿宋_GB2312"/>
          <w:kern w:val="32"/>
          <w:szCs w:val="32"/>
        </w:rPr>
        <w:t>主要是</w:t>
      </w:r>
      <w:r w:rsidR="00456988" w:rsidRPr="001027C8">
        <w:rPr>
          <w:rFonts w:eastAsia="仿宋_GB2312" w:hint="eastAsia"/>
          <w:kern w:val="32"/>
          <w:szCs w:val="32"/>
        </w:rPr>
        <w:t>疫情防控支出增加</w:t>
      </w:r>
      <w:r w:rsidR="00456988" w:rsidRPr="001027C8">
        <w:rPr>
          <w:rFonts w:eastAsia="仿宋_GB2312"/>
          <w:kern w:val="32"/>
          <w:szCs w:val="32"/>
        </w:rPr>
        <w:t>。</w:t>
      </w:r>
    </w:p>
    <w:p w:rsidR="00456988" w:rsidRPr="00D33C71" w:rsidRDefault="00304AF7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楷体_GB2312"/>
          <w:szCs w:val="32"/>
        </w:rPr>
        <w:t>㈣</w:t>
      </w:r>
      <w:r w:rsidR="00AC55A7" w:rsidRPr="00A216A7">
        <w:rPr>
          <w:rFonts w:eastAsia="楷体_GB2312"/>
          <w:szCs w:val="32"/>
        </w:rPr>
        <w:t>城乡社区</w:t>
      </w:r>
      <w:r w:rsidRPr="00A216A7">
        <w:rPr>
          <w:rFonts w:eastAsia="楷体_GB2312"/>
          <w:szCs w:val="32"/>
        </w:rPr>
        <w:t>支出</w:t>
      </w:r>
      <w:r w:rsidRPr="00A216A7">
        <w:rPr>
          <w:rFonts w:eastAsia="方正楷体简体"/>
          <w:szCs w:val="32"/>
        </w:rPr>
        <w:t>：</w:t>
      </w:r>
      <w:r w:rsidRPr="00A216A7">
        <w:rPr>
          <w:rFonts w:eastAsia="仿宋_GB2312"/>
          <w:kern w:val="32"/>
          <w:szCs w:val="32"/>
        </w:rPr>
        <w:t>202</w:t>
      </w:r>
      <w:r w:rsidR="00AC55A7" w:rsidRPr="00A216A7">
        <w:rPr>
          <w:rFonts w:eastAsia="仿宋_GB2312"/>
          <w:kern w:val="32"/>
          <w:szCs w:val="32"/>
        </w:rPr>
        <w:t>2</w:t>
      </w:r>
      <w:r w:rsidRPr="00A216A7">
        <w:rPr>
          <w:rFonts w:eastAsia="仿宋_GB2312"/>
          <w:kern w:val="32"/>
          <w:szCs w:val="32"/>
        </w:rPr>
        <w:t>年城乡社区事务支出</w:t>
      </w:r>
      <w:r w:rsidR="00AC55A7" w:rsidRPr="00A216A7">
        <w:rPr>
          <w:rFonts w:eastAsia="仿宋_GB2312"/>
          <w:kern w:val="32"/>
          <w:szCs w:val="32"/>
        </w:rPr>
        <w:t>19286</w:t>
      </w:r>
      <w:r w:rsidRPr="00A216A7">
        <w:rPr>
          <w:rFonts w:eastAsia="仿宋_GB2312"/>
          <w:kern w:val="32"/>
          <w:szCs w:val="32"/>
        </w:rPr>
        <w:t>万元，比上年同期</w:t>
      </w:r>
      <w:r w:rsidR="00AC55A7" w:rsidRPr="00A216A7">
        <w:rPr>
          <w:rFonts w:eastAsia="仿宋_GB2312"/>
          <w:kern w:val="32"/>
          <w:szCs w:val="32"/>
        </w:rPr>
        <w:t>减</w:t>
      </w:r>
      <w:r w:rsidRPr="00A216A7">
        <w:rPr>
          <w:rFonts w:eastAsia="仿宋_GB2312"/>
          <w:kern w:val="32"/>
          <w:szCs w:val="32"/>
        </w:rPr>
        <w:t>支</w:t>
      </w:r>
      <w:r w:rsidR="00AC55A7" w:rsidRPr="00A216A7">
        <w:rPr>
          <w:rFonts w:eastAsia="仿宋_GB2312"/>
          <w:kern w:val="32"/>
          <w:szCs w:val="32"/>
        </w:rPr>
        <w:t>26222</w:t>
      </w:r>
      <w:r w:rsidRPr="00A216A7">
        <w:rPr>
          <w:rFonts w:eastAsia="仿宋_GB2312"/>
          <w:kern w:val="32"/>
          <w:szCs w:val="32"/>
        </w:rPr>
        <w:t>万元，</w:t>
      </w:r>
      <w:r w:rsidR="00AC55A7" w:rsidRPr="00A216A7">
        <w:rPr>
          <w:rFonts w:eastAsia="仿宋_GB2312"/>
          <w:kern w:val="32"/>
          <w:szCs w:val="32"/>
        </w:rPr>
        <w:t>下降</w:t>
      </w:r>
      <w:r w:rsidR="00AC55A7" w:rsidRPr="00A216A7">
        <w:rPr>
          <w:rFonts w:eastAsia="仿宋_GB2312"/>
          <w:kern w:val="32"/>
          <w:szCs w:val="32"/>
        </w:rPr>
        <w:t>57.62</w:t>
      </w:r>
      <w:r w:rsidRPr="00A216A7">
        <w:rPr>
          <w:rFonts w:eastAsia="仿宋_GB2312"/>
          <w:kern w:val="32"/>
          <w:szCs w:val="32"/>
        </w:rPr>
        <w:t>%</w:t>
      </w:r>
      <w:r w:rsidRPr="00A216A7">
        <w:rPr>
          <w:rFonts w:eastAsia="仿宋_GB2312"/>
          <w:kern w:val="32"/>
          <w:szCs w:val="32"/>
        </w:rPr>
        <w:t>，</w:t>
      </w:r>
      <w:r w:rsidR="00456988" w:rsidRPr="00D33C71">
        <w:rPr>
          <w:rFonts w:eastAsia="仿宋_GB2312"/>
          <w:kern w:val="32"/>
          <w:szCs w:val="32"/>
        </w:rPr>
        <w:t>主要</w:t>
      </w:r>
      <w:r w:rsidR="00456988" w:rsidRPr="00D33C71">
        <w:rPr>
          <w:rFonts w:eastAsia="仿宋_GB2312" w:hint="eastAsia"/>
          <w:kern w:val="32"/>
          <w:szCs w:val="32"/>
        </w:rPr>
        <w:t>是债券</w:t>
      </w:r>
      <w:r w:rsidR="00456988">
        <w:rPr>
          <w:rFonts w:eastAsia="仿宋_GB2312" w:hint="eastAsia"/>
          <w:kern w:val="32"/>
          <w:szCs w:val="32"/>
        </w:rPr>
        <w:t>资金</w:t>
      </w:r>
      <w:r w:rsidR="00EB28DC">
        <w:rPr>
          <w:rFonts w:eastAsia="仿宋_GB2312" w:hint="eastAsia"/>
          <w:kern w:val="32"/>
          <w:szCs w:val="32"/>
        </w:rPr>
        <w:t>及省市专项</w:t>
      </w:r>
      <w:r w:rsidR="00456988" w:rsidRPr="00D33C71">
        <w:rPr>
          <w:rFonts w:eastAsia="仿宋_GB2312" w:hint="eastAsia"/>
          <w:kern w:val="32"/>
          <w:szCs w:val="32"/>
        </w:rPr>
        <w:t>支出</w:t>
      </w:r>
      <w:r w:rsidR="00456988">
        <w:rPr>
          <w:rFonts w:eastAsia="仿宋_GB2312" w:hint="eastAsia"/>
          <w:kern w:val="32"/>
          <w:szCs w:val="32"/>
        </w:rPr>
        <w:t>减少</w:t>
      </w:r>
      <w:r w:rsidR="00456988" w:rsidRPr="00D33C71">
        <w:rPr>
          <w:rFonts w:eastAsia="仿宋_GB2312"/>
          <w:kern w:val="32"/>
          <w:szCs w:val="32"/>
        </w:rPr>
        <w:t>。</w:t>
      </w:r>
    </w:p>
    <w:p w:rsidR="00304AF7" w:rsidRPr="00A216A7" w:rsidRDefault="00CD4AD9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楷体_GB2312"/>
          <w:szCs w:val="32"/>
        </w:rPr>
        <w:t>㈤</w:t>
      </w:r>
      <w:r w:rsidR="00AC55A7" w:rsidRPr="00A216A7">
        <w:rPr>
          <w:rFonts w:eastAsia="楷体_GB2312"/>
          <w:szCs w:val="32"/>
        </w:rPr>
        <w:t>农林水</w:t>
      </w:r>
      <w:r w:rsidR="00304AF7" w:rsidRPr="00A216A7">
        <w:rPr>
          <w:rFonts w:eastAsia="楷体_GB2312"/>
          <w:szCs w:val="32"/>
        </w:rPr>
        <w:t>支出</w:t>
      </w:r>
      <w:r w:rsidR="00304AF7" w:rsidRPr="00A216A7">
        <w:rPr>
          <w:rFonts w:eastAsia="方正楷体简体"/>
          <w:szCs w:val="32"/>
        </w:rPr>
        <w:t>：</w:t>
      </w:r>
      <w:r w:rsidR="00304AF7" w:rsidRPr="00A216A7">
        <w:rPr>
          <w:rFonts w:eastAsia="仿宋_GB2312"/>
          <w:kern w:val="32"/>
          <w:szCs w:val="32"/>
        </w:rPr>
        <w:t>202</w:t>
      </w:r>
      <w:r w:rsidR="00AC55A7" w:rsidRPr="00A216A7">
        <w:rPr>
          <w:rFonts w:eastAsia="仿宋_GB2312"/>
          <w:kern w:val="32"/>
          <w:szCs w:val="32"/>
        </w:rPr>
        <w:t>2</w:t>
      </w:r>
      <w:r w:rsidR="00AC55A7" w:rsidRPr="00A216A7">
        <w:rPr>
          <w:rFonts w:eastAsia="仿宋_GB2312"/>
          <w:kern w:val="32"/>
          <w:szCs w:val="32"/>
        </w:rPr>
        <w:t>年农林水</w:t>
      </w:r>
      <w:r w:rsidR="00304AF7" w:rsidRPr="00A216A7">
        <w:rPr>
          <w:rFonts w:eastAsia="仿宋_GB2312"/>
          <w:kern w:val="32"/>
          <w:szCs w:val="32"/>
        </w:rPr>
        <w:t>支出</w:t>
      </w:r>
      <w:r w:rsidR="00AC55A7" w:rsidRPr="00A216A7">
        <w:rPr>
          <w:rFonts w:eastAsia="仿宋_GB2312"/>
          <w:kern w:val="32"/>
          <w:szCs w:val="32"/>
        </w:rPr>
        <w:t>36348</w:t>
      </w:r>
      <w:r w:rsidR="00304AF7" w:rsidRPr="00A216A7">
        <w:rPr>
          <w:rFonts w:eastAsia="仿宋_GB2312"/>
          <w:kern w:val="32"/>
          <w:szCs w:val="32"/>
        </w:rPr>
        <w:t>万元，比上年同期</w:t>
      </w:r>
      <w:r w:rsidR="00AC55A7" w:rsidRPr="00A216A7">
        <w:rPr>
          <w:rFonts w:eastAsia="仿宋_GB2312"/>
          <w:kern w:val="32"/>
          <w:szCs w:val="32"/>
        </w:rPr>
        <w:lastRenderedPageBreak/>
        <w:t>增</w:t>
      </w:r>
      <w:r w:rsidR="00304AF7" w:rsidRPr="00A216A7">
        <w:rPr>
          <w:rFonts w:eastAsia="仿宋_GB2312"/>
          <w:kern w:val="32"/>
          <w:szCs w:val="32"/>
        </w:rPr>
        <w:t>支</w:t>
      </w:r>
      <w:r w:rsidR="00AC55A7" w:rsidRPr="00A216A7">
        <w:rPr>
          <w:rFonts w:eastAsia="仿宋_GB2312"/>
          <w:kern w:val="32"/>
          <w:szCs w:val="32"/>
        </w:rPr>
        <w:t>7594</w:t>
      </w:r>
      <w:r w:rsidR="00304AF7" w:rsidRPr="00A216A7">
        <w:rPr>
          <w:rFonts w:eastAsia="仿宋_GB2312"/>
          <w:kern w:val="32"/>
          <w:szCs w:val="32"/>
        </w:rPr>
        <w:t>万元，</w:t>
      </w:r>
      <w:r w:rsidR="00AC55A7" w:rsidRPr="00A216A7">
        <w:rPr>
          <w:rFonts w:eastAsia="仿宋_GB2312"/>
          <w:kern w:val="32"/>
          <w:szCs w:val="32"/>
        </w:rPr>
        <w:t>增长</w:t>
      </w:r>
      <w:r w:rsidR="00AC55A7" w:rsidRPr="00A216A7">
        <w:rPr>
          <w:rFonts w:eastAsia="仿宋_GB2312"/>
          <w:kern w:val="32"/>
          <w:szCs w:val="32"/>
        </w:rPr>
        <w:t>26.41</w:t>
      </w:r>
      <w:r w:rsidR="00304AF7" w:rsidRPr="00A216A7">
        <w:rPr>
          <w:rFonts w:eastAsia="仿宋_GB2312"/>
          <w:kern w:val="32"/>
          <w:szCs w:val="32"/>
        </w:rPr>
        <w:t>%</w:t>
      </w:r>
      <w:r w:rsidR="00304AF7" w:rsidRPr="00A216A7">
        <w:rPr>
          <w:rFonts w:eastAsia="仿宋_GB2312"/>
          <w:kern w:val="32"/>
          <w:szCs w:val="32"/>
        </w:rPr>
        <w:t>，</w:t>
      </w:r>
      <w:r w:rsidR="00456988" w:rsidRPr="00D33C71">
        <w:rPr>
          <w:rFonts w:eastAsia="仿宋_GB2312"/>
          <w:kern w:val="32"/>
          <w:szCs w:val="32"/>
        </w:rPr>
        <w:t>主要是</w:t>
      </w:r>
      <w:r w:rsidR="00456988" w:rsidRPr="00D33C71">
        <w:rPr>
          <w:rFonts w:eastAsia="仿宋_GB2312" w:hint="eastAsia"/>
          <w:kern w:val="32"/>
          <w:szCs w:val="32"/>
        </w:rPr>
        <w:t>部分上年度省市专项和烟叶税等结转至本年支出</w:t>
      </w:r>
      <w:r w:rsidR="00456988" w:rsidRPr="00D33C71">
        <w:rPr>
          <w:rFonts w:eastAsia="仿宋_GB2312"/>
          <w:kern w:val="32"/>
          <w:szCs w:val="32"/>
        </w:rPr>
        <w:t>。</w:t>
      </w:r>
    </w:p>
    <w:p w:rsidR="00123860" w:rsidRPr="00A216A7" w:rsidRDefault="00CD4AD9" w:rsidP="000540A0">
      <w:pPr>
        <w:spacing w:line="600" w:lineRule="exact"/>
        <w:ind w:firstLine="630"/>
        <w:rPr>
          <w:rFonts w:eastAsia="方正楷体简体"/>
          <w:szCs w:val="32"/>
        </w:rPr>
      </w:pPr>
      <w:r w:rsidRPr="00A216A7">
        <w:rPr>
          <w:rFonts w:eastAsia="楷体_GB2312"/>
          <w:szCs w:val="32"/>
        </w:rPr>
        <w:t>㈥交通运输支出</w:t>
      </w:r>
      <w:r w:rsidRPr="00A216A7">
        <w:rPr>
          <w:rFonts w:eastAsia="方正楷体简体"/>
          <w:szCs w:val="32"/>
        </w:rPr>
        <w:t>：</w:t>
      </w:r>
      <w:r w:rsidRPr="00A216A7">
        <w:rPr>
          <w:rFonts w:eastAsia="仿宋_GB2312"/>
          <w:kern w:val="32"/>
          <w:szCs w:val="32"/>
        </w:rPr>
        <w:t>2022</w:t>
      </w:r>
      <w:r w:rsidRPr="00A216A7">
        <w:rPr>
          <w:rFonts w:eastAsia="仿宋_GB2312"/>
          <w:kern w:val="32"/>
          <w:szCs w:val="32"/>
        </w:rPr>
        <w:t>年交通运输支出</w:t>
      </w:r>
      <w:r w:rsidRPr="00A216A7">
        <w:rPr>
          <w:rFonts w:eastAsia="仿宋_GB2312"/>
          <w:kern w:val="32"/>
          <w:szCs w:val="32"/>
        </w:rPr>
        <w:t>8872</w:t>
      </w:r>
      <w:r w:rsidRPr="00A216A7">
        <w:rPr>
          <w:rFonts w:eastAsia="仿宋_GB2312"/>
          <w:kern w:val="32"/>
          <w:szCs w:val="32"/>
        </w:rPr>
        <w:t>万元，比上年同期减支</w:t>
      </w:r>
      <w:r w:rsidRPr="00A216A7">
        <w:rPr>
          <w:rFonts w:eastAsia="仿宋_GB2312"/>
          <w:kern w:val="32"/>
          <w:szCs w:val="32"/>
        </w:rPr>
        <w:t>1944</w:t>
      </w:r>
      <w:r w:rsidRPr="00A216A7">
        <w:rPr>
          <w:rFonts w:eastAsia="仿宋_GB2312"/>
          <w:kern w:val="32"/>
          <w:szCs w:val="32"/>
        </w:rPr>
        <w:t>万元，下降</w:t>
      </w:r>
      <w:r w:rsidRPr="00A216A7">
        <w:rPr>
          <w:rFonts w:eastAsia="仿宋_GB2312"/>
          <w:kern w:val="32"/>
          <w:szCs w:val="32"/>
        </w:rPr>
        <w:t>17.97%</w:t>
      </w:r>
      <w:r w:rsidRPr="00A216A7">
        <w:rPr>
          <w:rFonts w:eastAsia="仿宋_GB2312"/>
          <w:kern w:val="32"/>
          <w:szCs w:val="32"/>
        </w:rPr>
        <w:t>，</w:t>
      </w:r>
      <w:r w:rsidR="00456988" w:rsidRPr="00D33C71">
        <w:rPr>
          <w:rFonts w:eastAsia="仿宋_GB2312"/>
          <w:kern w:val="32"/>
          <w:szCs w:val="32"/>
        </w:rPr>
        <w:t>主要是</w:t>
      </w:r>
      <w:r w:rsidR="00456988" w:rsidRPr="00D33C71">
        <w:rPr>
          <w:rFonts w:eastAsia="仿宋_GB2312" w:hint="eastAsia"/>
          <w:kern w:val="32"/>
          <w:szCs w:val="32"/>
        </w:rPr>
        <w:t>债券</w:t>
      </w:r>
      <w:r w:rsidR="00456988">
        <w:rPr>
          <w:rFonts w:eastAsia="仿宋_GB2312" w:hint="eastAsia"/>
          <w:kern w:val="32"/>
          <w:szCs w:val="32"/>
        </w:rPr>
        <w:t>资金</w:t>
      </w:r>
      <w:r w:rsidR="00456988" w:rsidRPr="00D33C71">
        <w:rPr>
          <w:rFonts w:eastAsia="仿宋_GB2312" w:hint="eastAsia"/>
          <w:kern w:val="32"/>
          <w:szCs w:val="32"/>
        </w:rPr>
        <w:t>支出减少。</w:t>
      </w:r>
    </w:p>
    <w:p w:rsidR="00304AF7" w:rsidRPr="00A216A7" w:rsidRDefault="00CD4AD9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楷体_GB2312"/>
          <w:szCs w:val="32"/>
        </w:rPr>
        <w:t>㈦</w:t>
      </w:r>
      <w:r w:rsidR="00304AF7" w:rsidRPr="00A216A7">
        <w:rPr>
          <w:rFonts w:eastAsia="楷体_GB2312"/>
          <w:szCs w:val="32"/>
        </w:rPr>
        <w:t>住房保障支出</w:t>
      </w:r>
      <w:r w:rsidR="00304AF7" w:rsidRPr="00A216A7">
        <w:rPr>
          <w:rFonts w:eastAsia="方正楷体简体"/>
          <w:szCs w:val="32"/>
        </w:rPr>
        <w:t>：</w:t>
      </w:r>
      <w:r w:rsidR="00304AF7" w:rsidRPr="00A216A7">
        <w:rPr>
          <w:rFonts w:eastAsia="仿宋_GB2312"/>
          <w:kern w:val="32"/>
          <w:szCs w:val="32"/>
        </w:rPr>
        <w:t>202</w:t>
      </w:r>
      <w:r w:rsidR="00AC55A7" w:rsidRPr="00A216A7">
        <w:rPr>
          <w:rFonts w:eastAsia="仿宋_GB2312"/>
          <w:kern w:val="32"/>
          <w:szCs w:val="32"/>
        </w:rPr>
        <w:t>2</w:t>
      </w:r>
      <w:r w:rsidR="00304AF7" w:rsidRPr="00A216A7">
        <w:rPr>
          <w:rFonts w:eastAsia="仿宋_GB2312"/>
          <w:kern w:val="32"/>
          <w:szCs w:val="32"/>
        </w:rPr>
        <w:t>年住房保障支出</w:t>
      </w:r>
      <w:r w:rsidR="00AC55A7" w:rsidRPr="00A216A7">
        <w:rPr>
          <w:rFonts w:eastAsia="仿宋_GB2312"/>
          <w:kern w:val="32"/>
          <w:szCs w:val="32"/>
        </w:rPr>
        <w:t>13469</w:t>
      </w:r>
      <w:r w:rsidR="00304AF7" w:rsidRPr="00A216A7">
        <w:rPr>
          <w:rFonts w:eastAsia="仿宋_GB2312"/>
          <w:kern w:val="32"/>
          <w:szCs w:val="32"/>
        </w:rPr>
        <w:t>万元，比上年同期增支</w:t>
      </w:r>
      <w:r w:rsidR="00AC55A7" w:rsidRPr="00A216A7">
        <w:rPr>
          <w:rFonts w:eastAsia="仿宋_GB2312"/>
          <w:kern w:val="32"/>
          <w:szCs w:val="32"/>
        </w:rPr>
        <w:t>6768</w:t>
      </w:r>
      <w:r w:rsidR="00304AF7" w:rsidRPr="00A216A7">
        <w:rPr>
          <w:rFonts w:eastAsia="仿宋_GB2312"/>
          <w:kern w:val="32"/>
          <w:szCs w:val="32"/>
        </w:rPr>
        <w:t>万元，增</w:t>
      </w:r>
      <w:r w:rsidR="00304AF7" w:rsidRPr="00456988">
        <w:rPr>
          <w:rFonts w:eastAsia="仿宋_GB2312"/>
          <w:kern w:val="32"/>
          <w:szCs w:val="32"/>
        </w:rPr>
        <w:t>长</w:t>
      </w:r>
      <w:r w:rsidR="00AC55A7" w:rsidRPr="00456988">
        <w:rPr>
          <w:rFonts w:eastAsia="仿宋_GB2312"/>
          <w:kern w:val="32"/>
          <w:szCs w:val="32"/>
        </w:rPr>
        <w:t>101</w:t>
      </w:r>
      <w:r w:rsidR="00304AF7" w:rsidRPr="00456988">
        <w:rPr>
          <w:rFonts w:eastAsia="仿宋_GB2312"/>
          <w:kern w:val="32"/>
          <w:szCs w:val="32"/>
        </w:rPr>
        <w:t>%</w:t>
      </w:r>
      <w:r w:rsidR="00304AF7" w:rsidRPr="00456988">
        <w:rPr>
          <w:rFonts w:eastAsia="仿宋_GB2312"/>
          <w:kern w:val="32"/>
          <w:szCs w:val="32"/>
        </w:rPr>
        <w:t>，主要是老旧小区改造省级补助资金增加。</w:t>
      </w:r>
    </w:p>
    <w:p w:rsidR="005D7E99" w:rsidRPr="00A216A7" w:rsidRDefault="008B35E4" w:rsidP="000540A0">
      <w:pPr>
        <w:spacing w:line="600" w:lineRule="exact"/>
        <w:ind w:firstLineChars="200" w:firstLine="624"/>
        <w:rPr>
          <w:rFonts w:eastAsia="黑体"/>
          <w:szCs w:val="32"/>
        </w:rPr>
      </w:pPr>
      <w:r w:rsidRPr="00A216A7">
        <w:rPr>
          <w:rFonts w:eastAsia="黑体"/>
          <w:szCs w:val="32"/>
        </w:rPr>
        <w:t>五</w:t>
      </w:r>
      <w:r w:rsidR="005D7E99" w:rsidRPr="00A216A7">
        <w:rPr>
          <w:rFonts w:eastAsia="黑体"/>
          <w:szCs w:val="32"/>
        </w:rPr>
        <w:t>、预算超收收入的安排</w:t>
      </w:r>
    </w:p>
    <w:p w:rsidR="007B466B" w:rsidRPr="00C41EB4" w:rsidRDefault="007B466B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A216A7">
        <w:rPr>
          <w:rFonts w:eastAsia="仿宋_GB2312"/>
          <w:kern w:val="32"/>
          <w:szCs w:val="32"/>
        </w:rPr>
        <w:t>20</w:t>
      </w:r>
      <w:r w:rsidR="003B2261" w:rsidRPr="00A216A7">
        <w:rPr>
          <w:rFonts w:eastAsia="仿宋_GB2312"/>
          <w:kern w:val="32"/>
          <w:szCs w:val="32"/>
        </w:rPr>
        <w:t>2</w:t>
      </w:r>
      <w:r w:rsidR="00FE4084" w:rsidRPr="00A216A7">
        <w:rPr>
          <w:rFonts w:eastAsia="仿宋_GB2312"/>
          <w:kern w:val="32"/>
          <w:szCs w:val="32"/>
        </w:rPr>
        <w:t>2</w:t>
      </w:r>
      <w:r w:rsidRPr="00A216A7">
        <w:rPr>
          <w:rFonts w:eastAsia="仿宋_GB2312"/>
          <w:kern w:val="32"/>
          <w:szCs w:val="32"/>
        </w:rPr>
        <w:t>年</w:t>
      </w:r>
      <w:r w:rsidR="007B32FC" w:rsidRPr="00A216A7">
        <w:rPr>
          <w:rFonts w:eastAsia="仿宋_GB2312"/>
          <w:kern w:val="32"/>
          <w:szCs w:val="32"/>
        </w:rPr>
        <w:t>我区地方一般公共预算</w:t>
      </w:r>
      <w:r w:rsidRPr="00A216A7">
        <w:rPr>
          <w:rFonts w:eastAsia="仿宋_GB2312"/>
          <w:kern w:val="32"/>
          <w:szCs w:val="32"/>
        </w:rPr>
        <w:t>收入</w:t>
      </w:r>
      <w:r w:rsidR="007B32FC" w:rsidRPr="00A216A7">
        <w:rPr>
          <w:rFonts w:eastAsia="仿宋_GB2312"/>
          <w:kern w:val="32"/>
          <w:szCs w:val="32"/>
        </w:rPr>
        <w:t>10</w:t>
      </w:r>
      <w:r w:rsidR="00FE4084" w:rsidRPr="00A216A7">
        <w:rPr>
          <w:rFonts w:eastAsia="仿宋_GB2312"/>
          <w:kern w:val="32"/>
          <w:szCs w:val="32"/>
        </w:rPr>
        <w:t>5761</w:t>
      </w:r>
      <w:r w:rsidR="002312A4" w:rsidRPr="00A216A7">
        <w:rPr>
          <w:rFonts w:eastAsia="仿宋_GB2312"/>
          <w:kern w:val="32"/>
          <w:szCs w:val="32"/>
        </w:rPr>
        <w:t>万元，比</w:t>
      </w:r>
      <w:r w:rsidR="008C2D4C" w:rsidRPr="00A216A7">
        <w:rPr>
          <w:rFonts w:eastAsia="仿宋_GB2312"/>
          <w:kern w:val="32"/>
          <w:szCs w:val="32"/>
        </w:rPr>
        <w:t>年初</w:t>
      </w:r>
      <w:r w:rsidRPr="00A216A7">
        <w:rPr>
          <w:rFonts w:eastAsia="仿宋_GB2312"/>
          <w:kern w:val="32"/>
          <w:szCs w:val="32"/>
        </w:rPr>
        <w:t>预算数</w:t>
      </w:r>
      <w:r w:rsidR="007B32FC" w:rsidRPr="00A216A7">
        <w:rPr>
          <w:rFonts w:eastAsia="仿宋_GB2312"/>
          <w:kern w:val="32"/>
          <w:szCs w:val="32"/>
        </w:rPr>
        <w:t>10</w:t>
      </w:r>
      <w:r w:rsidR="00521A0D" w:rsidRPr="00A216A7">
        <w:rPr>
          <w:rFonts w:eastAsia="仿宋_GB2312"/>
          <w:kern w:val="32"/>
          <w:szCs w:val="32"/>
        </w:rPr>
        <w:t>3370</w:t>
      </w:r>
      <w:r w:rsidRPr="00A216A7">
        <w:rPr>
          <w:rFonts w:eastAsia="仿宋_GB2312"/>
          <w:kern w:val="32"/>
          <w:szCs w:val="32"/>
        </w:rPr>
        <w:t>万元</w:t>
      </w:r>
      <w:r w:rsidR="00BC5C2A" w:rsidRPr="00A216A7">
        <w:rPr>
          <w:rFonts w:eastAsia="仿宋_GB2312"/>
          <w:kern w:val="32"/>
          <w:szCs w:val="32"/>
        </w:rPr>
        <w:t>超</w:t>
      </w:r>
      <w:r w:rsidRPr="00A216A7">
        <w:rPr>
          <w:rFonts w:eastAsia="仿宋_GB2312"/>
          <w:kern w:val="32"/>
          <w:szCs w:val="32"/>
        </w:rPr>
        <w:t>收</w:t>
      </w:r>
      <w:r w:rsidR="00521A0D" w:rsidRPr="00A216A7">
        <w:rPr>
          <w:rFonts w:eastAsia="仿宋_GB2312"/>
          <w:kern w:val="32"/>
          <w:szCs w:val="32"/>
        </w:rPr>
        <w:t>2391</w:t>
      </w:r>
      <w:r w:rsidR="00302224" w:rsidRPr="00A216A7">
        <w:rPr>
          <w:rFonts w:eastAsia="仿宋_GB2312"/>
          <w:kern w:val="32"/>
          <w:szCs w:val="32"/>
        </w:rPr>
        <w:t>万元</w:t>
      </w:r>
      <w:r w:rsidR="009B4DF5" w:rsidRPr="00A216A7">
        <w:rPr>
          <w:rFonts w:eastAsia="仿宋_GB2312"/>
          <w:kern w:val="32"/>
          <w:szCs w:val="32"/>
        </w:rPr>
        <w:t>，</w:t>
      </w:r>
      <w:r w:rsidR="00833C23" w:rsidRPr="00A216A7">
        <w:rPr>
          <w:rFonts w:eastAsia="仿宋_GB2312"/>
          <w:kern w:val="32"/>
          <w:szCs w:val="32"/>
        </w:rPr>
        <w:t>根据预算法</w:t>
      </w:r>
      <w:r w:rsidR="00302224" w:rsidRPr="00A216A7">
        <w:rPr>
          <w:rFonts w:eastAsia="仿宋_GB2312"/>
          <w:kern w:val="32"/>
          <w:szCs w:val="32"/>
        </w:rPr>
        <w:t>和财政部的有关</w:t>
      </w:r>
      <w:r w:rsidR="00833C23" w:rsidRPr="00A216A7">
        <w:rPr>
          <w:rFonts w:eastAsia="仿宋_GB2312"/>
          <w:kern w:val="32"/>
          <w:szCs w:val="32"/>
        </w:rPr>
        <w:t>规定，超收收入</w:t>
      </w:r>
      <w:r w:rsidR="00302224" w:rsidRPr="00A216A7">
        <w:rPr>
          <w:rFonts w:eastAsia="仿宋_GB2312"/>
          <w:kern w:val="32"/>
          <w:szCs w:val="32"/>
        </w:rPr>
        <w:t>已</w:t>
      </w:r>
      <w:r w:rsidR="00716F2C" w:rsidRPr="00A216A7">
        <w:rPr>
          <w:rFonts w:eastAsia="仿宋_GB2312"/>
          <w:kern w:val="32"/>
          <w:szCs w:val="32"/>
        </w:rPr>
        <w:t>全</w:t>
      </w:r>
      <w:r w:rsidR="00716F2C" w:rsidRPr="00C41EB4">
        <w:rPr>
          <w:rFonts w:eastAsia="仿宋_GB2312"/>
          <w:kern w:val="32"/>
          <w:szCs w:val="32"/>
        </w:rPr>
        <w:t>部</w:t>
      </w:r>
      <w:r w:rsidR="00833C23" w:rsidRPr="00C41EB4">
        <w:rPr>
          <w:rFonts w:eastAsia="仿宋_GB2312"/>
          <w:kern w:val="32"/>
          <w:szCs w:val="32"/>
        </w:rPr>
        <w:t>补充预算稳定调节基金。</w:t>
      </w:r>
    </w:p>
    <w:p w:rsidR="005D7E99" w:rsidRPr="00C41EB4" w:rsidRDefault="008B35E4" w:rsidP="000540A0">
      <w:pPr>
        <w:spacing w:line="600" w:lineRule="exact"/>
        <w:ind w:firstLine="630"/>
        <w:rPr>
          <w:rFonts w:eastAsia="黑体"/>
          <w:szCs w:val="32"/>
        </w:rPr>
      </w:pPr>
      <w:r w:rsidRPr="00C41EB4">
        <w:rPr>
          <w:rFonts w:eastAsia="黑体"/>
          <w:szCs w:val="32"/>
        </w:rPr>
        <w:t>六</w:t>
      </w:r>
      <w:r w:rsidR="005D7E99" w:rsidRPr="00C41EB4">
        <w:rPr>
          <w:rFonts w:eastAsia="黑体"/>
          <w:szCs w:val="32"/>
        </w:rPr>
        <w:t>、上级财政补助资金安排使用情况</w:t>
      </w:r>
    </w:p>
    <w:p w:rsidR="00780695" w:rsidRPr="00C41EB4" w:rsidRDefault="00170B0B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C41EB4">
        <w:rPr>
          <w:rFonts w:eastAsia="楷体_GB2312"/>
          <w:szCs w:val="32"/>
        </w:rPr>
        <w:t>㈠</w:t>
      </w:r>
      <w:r w:rsidR="00AD323B" w:rsidRPr="00C41EB4">
        <w:rPr>
          <w:rFonts w:eastAsia="楷体_GB2312"/>
          <w:szCs w:val="32"/>
        </w:rPr>
        <w:t>一般公共预算</w:t>
      </w:r>
      <w:r w:rsidRPr="00C41EB4">
        <w:rPr>
          <w:rFonts w:eastAsia="方正楷体简体"/>
          <w:szCs w:val="32"/>
        </w:rPr>
        <w:t>：</w:t>
      </w:r>
      <w:r w:rsidR="00780695" w:rsidRPr="00C41EB4">
        <w:rPr>
          <w:rFonts w:eastAsia="仿宋_GB2312"/>
          <w:kern w:val="32"/>
          <w:szCs w:val="32"/>
        </w:rPr>
        <w:t>202</w:t>
      </w:r>
      <w:r w:rsidR="00780695" w:rsidRPr="00C41EB4">
        <w:rPr>
          <w:rFonts w:eastAsia="仿宋_GB2312" w:hint="eastAsia"/>
          <w:kern w:val="32"/>
          <w:szCs w:val="32"/>
        </w:rPr>
        <w:t>2</w:t>
      </w:r>
      <w:r w:rsidR="00780695" w:rsidRPr="00C41EB4">
        <w:rPr>
          <w:rFonts w:eastAsia="仿宋_GB2312"/>
          <w:kern w:val="32"/>
          <w:szCs w:val="32"/>
        </w:rPr>
        <w:t>年上级补助收入</w:t>
      </w:r>
      <w:r w:rsidR="00780695" w:rsidRPr="00C41EB4">
        <w:rPr>
          <w:rFonts w:eastAsia="仿宋_GB2312" w:hint="eastAsia"/>
          <w:kern w:val="32"/>
          <w:szCs w:val="32"/>
        </w:rPr>
        <w:t>142500</w:t>
      </w:r>
      <w:r w:rsidR="00780695" w:rsidRPr="00C41EB4">
        <w:rPr>
          <w:rFonts w:eastAsia="仿宋_GB2312"/>
          <w:kern w:val="32"/>
          <w:szCs w:val="32"/>
        </w:rPr>
        <w:t>万元，其中：</w:t>
      </w:r>
    </w:p>
    <w:p w:rsidR="00780695" w:rsidRPr="00C41EB4" w:rsidRDefault="00780695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C41EB4">
        <w:rPr>
          <w:rFonts w:eastAsia="仿宋_GB2312"/>
          <w:kern w:val="32"/>
          <w:szCs w:val="32"/>
        </w:rPr>
        <w:t>1</w:t>
      </w:r>
      <w:r w:rsidRPr="00C41EB4">
        <w:rPr>
          <w:rFonts w:eastAsia="仿宋_GB2312"/>
          <w:kern w:val="32"/>
          <w:szCs w:val="32"/>
        </w:rPr>
        <w:t>、返还性收入</w:t>
      </w:r>
      <w:r w:rsidRPr="00C41EB4">
        <w:rPr>
          <w:rFonts w:eastAsia="仿宋_GB2312"/>
          <w:kern w:val="32"/>
          <w:szCs w:val="32"/>
        </w:rPr>
        <w:t>8519</w:t>
      </w:r>
      <w:r w:rsidRPr="00C41EB4">
        <w:rPr>
          <w:rFonts w:eastAsia="仿宋_GB2312"/>
          <w:kern w:val="32"/>
          <w:szCs w:val="32"/>
        </w:rPr>
        <w:t>万元，全部作为本级财力用于一般公共预算支出。其中：增值税和消费税返还收入</w:t>
      </w:r>
      <w:r w:rsidRPr="00C41EB4">
        <w:rPr>
          <w:rFonts w:eastAsia="仿宋_GB2312"/>
          <w:kern w:val="32"/>
          <w:szCs w:val="32"/>
        </w:rPr>
        <w:t>1717</w:t>
      </w:r>
      <w:r w:rsidRPr="00C41EB4">
        <w:rPr>
          <w:rFonts w:eastAsia="仿宋_GB2312"/>
          <w:kern w:val="32"/>
          <w:szCs w:val="32"/>
        </w:rPr>
        <w:t>万元，所得税基数返还收入</w:t>
      </w:r>
      <w:r w:rsidRPr="00C41EB4">
        <w:rPr>
          <w:rFonts w:eastAsia="仿宋_GB2312"/>
          <w:kern w:val="32"/>
          <w:szCs w:val="32"/>
        </w:rPr>
        <w:t>1526</w:t>
      </w:r>
      <w:r w:rsidRPr="00C41EB4">
        <w:rPr>
          <w:rFonts w:eastAsia="仿宋_GB2312"/>
          <w:kern w:val="32"/>
          <w:szCs w:val="32"/>
        </w:rPr>
        <w:t>万元，增值税</w:t>
      </w:r>
      <w:r w:rsidRPr="00C41EB4">
        <w:rPr>
          <w:rFonts w:eastAsia="仿宋_GB2312"/>
          <w:kern w:val="32"/>
          <w:szCs w:val="32"/>
        </w:rPr>
        <w:t>“</w:t>
      </w:r>
      <w:r w:rsidRPr="00C41EB4">
        <w:rPr>
          <w:rFonts w:eastAsia="仿宋_GB2312"/>
          <w:kern w:val="32"/>
          <w:szCs w:val="32"/>
        </w:rPr>
        <w:t>五五分享</w:t>
      </w:r>
      <w:r w:rsidRPr="00C41EB4">
        <w:rPr>
          <w:rFonts w:eastAsia="仿宋_GB2312"/>
          <w:kern w:val="32"/>
          <w:szCs w:val="32"/>
        </w:rPr>
        <w:t>”</w:t>
      </w:r>
      <w:r w:rsidRPr="00C41EB4">
        <w:rPr>
          <w:rFonts w:eastAsia="仿宋_GB2312"/>
          <w:kern w:val="32"/>
          <w:szCs w:val="32"/>
        </w:rPr>
        <w:t>税收返还收入</w:t>
      </w:r>
      <w:r w:rsidRPr="00C41EB4">
        <w:rPr>
          <w:rFonts w:eastAsia="仿宋_GB2312"/>
          <w:kern w:val="32"/>
          <w:szCs w:val="32"/>
        </w:rPr>
        <w:t>4939</w:t>
      </w:r>
      <w:r w:rsidRPr="00C41EB4">
        <w:rPr>
          <w:rFonts w:eastAsia="仿宋_GB2312"/>
          <w:kern w:val="32"/>
          <w:szCs w:val="32"/>
        </w:rPr>
        <w:t>万元，成品油改革税收返还收入</w:t>
      </w:r>
      <w:r w:rsidRPr="00C41EB4">
        <w:rPr>
          <w:rFonts w:eastAsia="仿宋_GB2312"/>
          <w:kern w:val="32"/>
          <w:szCs w:val="32"/>
        </w:rPr>
        <w:t>337</w:t>
      </w:r>
      <w:r w:rsidRPr="00C41EB4">
        <w:rPr>
          <w:rFonts w:eastAsia="仿宋_GB2312"/>
          <w:kern w:val="32"/>
          <w:szCs w:val="32"/>
        </w:rPr>
        <w:t>万元。</w:t>
      </w:r>
    </w:p>
    <w:p w:rsidR="00170B0B" w:rsidRPr="00C41EB4" w:rsidRDefault="00780695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C41EB4">
        <w:rPr>
          <w:rFonts w:eastAsia="仿宋_GB2312"/>
          <w:kern w:val="32"/>
          <w:szCs w:val="32"/>
        </w:rPr>
        <w:t>2</w:t>
      </w:r>
      <w:r w:rsidRPr="00C41EB4">
        <w:rPr>
          <w:rFonts w:eastAsia="仿宋_GB2312"/>
          <w:kern w:val="32"/>
          <w:szCs w:val="32"/>
        </w:rPr>
        <w:t>、一般性转移支付收入</w:t>
      </w:r>
      <w:r w:rsidRPr="00C41EB4">
        <w:rPr>
          <w:rFonts w:eastAsia="仿宋_GB2312" w:hint="eastAsia"/>
          <w:kern w:val="32"/>
          <w:szCs w:val="32"/>
        </w:rPr>
        <w:t>114149</w:t>
      </w:r>
      <w:r w:rsidRPr="00C41EB4">
        <w:rPr>
          <w:rFonts w:eastAsia="仿宋_GB2312"/>
          <w:kern w:val="32"/>
          <w:szCs w:val="32"/>
        </w:rPr>
        <w:t>万元，其中</w:t>
      </w:r>
      <w:r w:rsidRPr="00C41EB4">
        <w:rPr>
          <w:rFonts w:eastAsia="仿宋_GB2312" w:hint="eastAsia"/>
          <w:kern w:val="32"/>
          <w:szCs w:val="32"/>
        </w:rPr>
        <w:t>39745</w:t>
      </w:r>
      <w:r w:rsidR="006427FE">
        <w:rPr>
          <w:rFonts w:eastAsia="仿宋_GB2312"/>
          <w:kern w:val="32"/>
          <w:szCs w:val="32"/>
        </w:rPr>
        <w:t>万元作为本级财力用于相应的民生</w:t>
      </w:r>
      <w:r w:rsidRPr="00C41EB4">
        <w:rPr>
          <w:rFonts w:eastAsia="仿宋_GB2312"/>
          <w:kern w:val="32"/>
          <w:szCs w:val="32"/>
        </w:rPr>
        <w:t>项目支出，主要是革命老区转移支付、贫困地区转移支付、重点生态功能区转移支付、均衡性转移支付、县级基本财力保障等补助收入；</w:t>
      </w:r>
      <w:r w:rsidRPr="00C41EB4">
        <w:rPr>
          <w:rFonts w:eastAsia="仿宋_GB2312" w:hint="eastAsia"/>
          <w:kern w:val="32"/>
          <w:szCs w:val="32"/>
        </w:rPr>
        <w:t>74404</w:t>
      </w:r>
      <w:r w:rsidRPr="00C41EB4">
        <w:rPr>
          <w:rFonts w:eastAsia="仿宋_GB2312"/>
          <w:kern w:val="32"/>
          <w:szCs w:val="32"/>
        </w:rPr>
        <w:t>万元是共同财政事权补助资金，主要是公共安全、教育、社会保障、卫生健康、农林水等</w:t>
      </w:r>
      <w:r w:rsidRPr="00C41EB4">
        <w:rPr>
          <w:rFonts w:eastAsia="仿宋_GB2312"/>
          <w:kern w:val="32"/>
          <w:szCs w:val="32"/>
        </w:rPr>
        <w:lastRenderedPageBreak/>
        <w:t>具有特定用途的转移支付收入。</w:t>
      </w:r>
    </w:p>
    <w:p w:rsidR="00780695" w:rsidRPr="00C41EB4" w:rsidRDefault="00780695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C41EB4">
        <w:rPr>
          <w:rFonts w:eastAsia="仿宋_GB2312"/>
          <w:kern w:val="32"/>
          <w:szCs w:val="32"/>
        </w:rPr>
        <w:t>3</w:t>
      </w:r>
      <w:r w:rsidRPr="00C41EB4">
        <w:rPr>
          <w:rFonts w:eastAsia="仿宋_GB2312"/>
          <w:kern w:val="32"/>
          <w:szCs w:val="32"/>
        </w:rPr>
        <w:t>、专项转移支付收入</w:t>
      </w:r>
      <w:r w:rsidRPr="00C41EB4">
        <w:rPr>
          <w:rFonts w:eastAsia="仿宋_GB2312" w:hint="eastAsia"/>
          <w:kern w:val="32"/>
          <w:szCs w:val="32"/>
        </w:rPr>
        <w:t>19832</w:t>
      </w:r>
      <w:r w:rsidRPr="00C41EB4">
        <w:rPr>
          <w:rFonts w:eastAsia="仿宋_GB2312"/>
          <w:kern w:val="32"/>
          <w:szCs w:val="32"/>
        </w:rPr>
        <w:t>万元，</w:t>
      </w:r>
      <w:r w:rsidR="00445AAB">
        <w:rPr>
          <w:rFonts w:eastAsia="仿宋_GB2312"/>
          <w:kern w:val="32"/>
          <w:szCs w:val="32"/>
        </w:rPr>
        <w:t>全部是有确定具体项目和用途的专项补助资金，实行专款专用，主要</w:t>
      </w:r>
      <w:r w:rsidRPr="00C41EB4">
        <w:rPr>
          <w:rFonts w:eastAsia="仿宋_GB2312"/>
          <w:kern w:val="32"/>
          <w:szCs w:val="32"/>
        </w:rPr>
        <w:t>是住房保障专项</w:t>
      </w:r>
      <w:r w:rsidRPr="00C41EB4">
        <w:rPr>
          <w:rFonts w:eastAsia="仿宋_GB2312" w:hint="eastAsia"/>
          <w:kern w:val="32"/>
          <w:szCs w:val="32"/>
        </w:rPr>
        <w:t>4802</w:t>
      </w:r>
      <w:r w:rsidRPr="00C41EB4">
        <w:rPr>
          <w:rFonts w:eastAsia="仿宋_GB2312"/>
          <w:kern w:val="32"/>
          <w:szCs w:val="32"/>
        </w:rPr>
        <w:t>万元、农林水专项</w:t>
      </w:r>
      <w:r w:rsidRPr="00C41EB4">
        <w:rPr>
          <w:rFonts w:eastAsia="仿宋_GB2312" w:hint="eastAsia"/>
          <w:kern w:val="32"/>
          <w:szCs w:val="32"/>
        </w:rPr>
        <w:t>3768</w:t>
      </w:r>
      <w:r w:rsidRPr="00C41EB4">
        <w:rPr>
          <w:rFonts w:eastAsia="仿宋_GB2312"/>
          <w:kern w:val="32"/>
          <w:szCs w:val="32"/>
        </w:rPr>
        <w:t>万元、城乡社区专项</w:t>
      </w:r>
      <w:r w:rsidRPr="00C41EB4">
        <w:rPr>
          <w:rFonts w:eastAsia="仿宋_GB2312" w:hint="eastAsia"/>
          <w:kern w:val="32"/>
          <w:szCs w:val="32"/>
        </w:rPr>
        <w:t>3588</w:t>
      </w:r>
      <w:r w:rsidRPr="00C41EB4">
        <w:rPr>
          <w:rFonts w:eastAsia="仿宋_GB2312"/>
          <w:kern w:val="32"/>
          <w:szCs w:val="32"/>
        </w:rPr>
        <w:t>万元、</w:t>
      </w:r>
      <w:r w:rsidRPr="00C41EB4">
        <w:rPr>
          <w:rFonts w:eastAsia="仿宋_GB2312" w:hint="eastAsia"/>
          <w:kern w:val="32"/>
          <w:szCs w:val="32"/>
        </w:rPr>
        <w:t>资源勘探工业信息专项</w:t>
      </w:r>
      <w:r w:rsidRPr="00C41EB4">
        <w:rPr>
          <w:rFonts w:eastAsia="仿宋_GB2312"/>
          <w:kern w:val="32"/>
          <w:szCs w:val="32"/>
        </w:rPr>
        <w:t>1</w:t>
      </w:r>
      <w:r w:rsidRPr="00C41EB4">
        <w:rPr>
          <w:rFonts w:eastAsia="仿宋_GB2312" w:hint="eastAsia"/>
          <w:kern w:val="32"/>
          <w:szCs w:val="32"/>
        </w:rPr>
        <w:t>641</w:t>
      </w:r>
      <w:r w:rsidRPr="00C41EB4">
        <w:rPr>
          <w:rFonts w:eastAsia="仿宋_GB2312"/>
          <w:kern w:val="32"/>
          <w:szCs w:val="32"/>
        </w:rPr>
        <w:t>万元、</w:t>
      </w:r>
      <w:r w:rsidRPr="00C41EB4">
        <w:rPr>
          <w:rFonts w:eastAsia="仿宋_GB2312" w:hint="eastAsia"/>
          <w:kern w:val="32"/>
          <w:szCs w:val="32"/>
        </w:rPr>
        <w:t>科学技术专项</w:t>
      </w:r>
      <w:r w:rsidRPr="00C41EB4">
        <w:rPr>
          <w:rFonts w:eastAsia="仿宋_GB2312"/>
          <w:kern w:val="32"/>
          <w:szCs w:val="32"/>
        </w:rPr>
        <w:t>11</w:t>
      </w:r>
      <w:r w:rsidRPr="00C41EB4">
        <w:rPr>
          <w:rFonts w:eastAsia="仿宋_GB2312" w:hint="eastAsia"/>
          <w:kern w:val="32"/>
          <w:szCs w:val="32"/>
        </w:rPr>
        <w:t>97</w:t>
      </w:r>
      <w:r w:rsidRPr="00C41EB4">
        <w:rPr>
          <w:rFonts w:eastAsia="仿宋_GB2312"/>
          <w:kern w:val="32"/>
          <w:szCs w:val="32"/>
        </w:rPr>
        <w:t>万元。</w:t>
      </w:r>
    </w:p>
    <w:p w:rsidR="00780695" w:rsidRPr="00C41EB4" w:rsidRDefault="00780695" w:rsidP="000540A0">
      <w:pPr>
        <w:spacing w:line="600" w:lineRule="exact"/>
        <w:ind w:firstLine="630"/>
        <w:rPr>
          <w:rFonts w:eastAsia="仿宋_GB2312"/>
          <w:kern w:val="32"/>
          <w:szCs w:val="32"/>
        </w:rPr>
      </w:pPr>
      <w:r w:rsidRPr="00C41EB4">
        <w:rPr>
          <w:rFonts w:eastAsia="仿宋_GB2312"/>
          <w:kern w:val="32"/>
          <w:szCs w:val="32"/>
        </w:rPr>
        <w:t>以上补助资金当年使用</w:t>
      </w:r>
      <w:r w:rsidRPr="00C41EB4">
        <w:rPr>
          <w:rFonts w:eastAsia="仿宋_GB2312" w:hint="eastAsia"/>
          <w:kern w:val="32"/>
          <w:szCs w:val="32"/>
        </w:rPr>
        <w:t>120534</w:t>
      </w:r>
      <w:r w:rsidRPr="00C41EB4">
        <w:rPr>
          <w:rFonts w:eastAsia="仿宋_GB2312"/>
          <w:kern w:val="32"/>
          <w:szCs w:val="32"/>
        </w:rPr>
        <w:t>万元，结转</w:t>
      </w:r>
      <w:r w:rsidRPr="00C41EB4">
        <w:rPr>
          <w:rFonts w:eastAsia="仿宋_GB2312"/>
          <w:kern w:val="32"/>
          <w:szCs w:val="32"/>
        </w:rPr>
        <w:t>202</w:t>
      </w:r>
      <w:r w:rsidR="008E42B3">
        <w:rPr>
          <w:rFonts w:eastAsia="仿宋_GB2312" w:hint="eastAsia"/>
          <w:kern w:val="32"/>
          <w:szCs w:val="32"/>
        </w:rPr>
        <w:t>3</w:t>
      </w:r>
      <w:r w:rsidRPr="00C41EB4">
        <w:rPr>
          <w:rFonts w:eastAsia="仿宋_GB2312"/>
          <w:kern w:val="32"/>
          <w:szCs w:val="32"/>
        </w:rPr>
        <w:t>年使用</w:t>
      </w:r>
      <w:r w:rsidRPr="00C41EB4">
        <w:rPr>
          <w:rFonts w:eastAsia="仿宋_GB2312"/>
          <w:kern w:val="32"/>
          <w:szCs w:val="32"/>
        </w:rPr>
        <w:t>21</w:t>
      </w:r>
      <w:r w:rsidRPr="00C41EB4">
        <w:rPr>
          <w:rFonts w:eastAsia="仿宋_GB2312" w:hint="eastAsia"/>
          <w:kern w:val="32"/>
          <w:szCs w:val="32"/>
        </w:rPr>
        <w:t>966</w:t>
      </w:r>
      <w:r w:rsidRPr="00C41EB4">
        <w:rPr>
          <w:rFonts w:eastAsia="仿宋_GB2312"/>
          <w:kern w:val="32"/>
          <w:szCs w:val="32"/>
        </w:rPr>
        <w:t>万元。</w:t>
      </w:r>
    </w:p>
    <w:p w:rsidR="005D7E99" w:rsidRPr="00A216A7" w:rsidRDefault="00170B0B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C41EB4">
        <w:rPr>
          <w:rFonts w:eastAsia="楷体_GB2312"/>
          <w:szCs w:val="32"/>
        </w:rPr>
        <w:t>㈡政府性基金</w:t>
      </w:r>
      <w:r w:rsidRPr="00C41EB4">
        <w:rPr>
          <w:rFonts w:eastAsia="方正楷体简体"/>
          <w:szCs w:val="32"/>
        </w:rPr>
        <w:t>：</w:t>
      </w:r>
      <w:r w:rsidR="00780695" w:rsidRPr="00C41EB4">
        <w:rPr>
          <w:rFonts w:eastAsia="仿宋_GB2312"/>
          <w:kern w:val="32"/>
          <w:szCs w:val="32"/>
        </w:rPr>
        <w:t>202</w:t>
      </w:r>
      <w:r w:rsidR="00780695" w:rsidRPr="00C41EB4">
        <w:rPr>
          <w:rFonts w:eastAsia="仿宋_GB2312" w:hint="eastAsia"/>
          <w:kern w:val="32"/>
          <w:szCs w:val="32"/>
        </w:rPr>
        <w:t>2</w:t>
      </w:r>
      <w:r w:rsidR="00780695" w:rsidRPr="00C41EB4">
        <w:rPr>
          <w:rFonts w:eastAsia="仿宋_GB2312"/>
          <w:kern w:val="32"/>
          <w:szCs w:val="32"/>
        </w:rPr>
        <w:t>年上级补助资金</w:t>
      </w:r>
      <w:r w:rsidR="00780695" w:rsidRPr="00C41EB4">
        <w:rPr>
          <w:rFonts w:eastAsia="仿宋_GB2312" w:hint="eastAsia"/>
          <w:kern w:val="32"/>
          <w:szCs w:val="32"/>
        </w:rPr>
        <w:t>6880</w:t>
      </w:r>
      <w:r w:rsidR="00780695" w:rsidRPr="00C41EB4">
        <w:rPr>
          <w:rFonts w:eastAsia="仿宋_GB2312"/>
          <w:kern w:val="32"/>
          <w:szCs w:val="32"/>
        </w:rPr>
        <w:t>万元，全部为确定具体项目和用途的专项补助资金，主要是库区移民资金</w:t>
      </w:r>
      <w:r w:rsidR="00780695" w:rsidRPr="00C41EB4">
        <w:rPr>
          <w:rFonts w:eastAsia="仿宋_GB2312" w:hint="eastAsia"/>
          <w:kern w:val="32"/>
          <w:szCs w:val="32"/>
        </w:rPr>
        <w:t>2401</w:t>
      </w:r>
      <w:r w:rsidR="00780695" w:rsidRPr="00C41EB4">
        <w:rPr>
          <w:rFonts w:eastAsia="仿宋_GB2312"/>
          <w:kern w:val="32"/>
          <w:szCs w:val="32"/>
        </w:rPr>
        <w:t>万元、</w:t>
      </w:r>
      <w:r w:rsidR="00780695" w:rsidRPr="00C41EB4">
        <w:rPr>
          <w:rFonts w:eastAsia="仿宋_GB2312" w:hint="eastAsia"/>
          <w:kern w:val="32"/>
          <w:szCs w:val="32"/>
        </w:rPr>
        <w:t>水利工程建设及水利专项资金</w:t>
      </w:r>
      <w:r w:rsidR="00780695" w:rsidRPr="00C41EB4">
        <w:rPr>
          <w:rFonts w:eastAsia="仿宋_GB2312" w:hint="eastAsia"/>
          <w:kern w:val="32"/>
          <w:szCs w:val="32"/>
        </w:rPr>
        <w:t>1200</w:t>
      </w:r>
      <w:r w:rsidR="00780695" w:rsidRPr="00C41EB4">
        <w:rPr>
          <w:rFonts w:eastAsia="仿宋_GB2312" w:hint="eastAsia"/>
          <w:kern w:val="32"/>
          <w:szCs w:val="32"/>
        </w:rPr>
        <w:t>万元、彩票公益金</w:t>
      </w:r>
      <w:r w:rsidR="00780695" w:rsidRPr="00C41EB4">
        <w:rPr>
          <w:rFonts w:eastAsia="仿宋_GB2312" w:hint="eastAsia"/>
          <w:kern w:val="32"/>
          <w:szCs w:val="32"/>
        </w:rPr>
        <w:t>1387</w:t>
      </w:r>
      <w:r w:rsidR="00780695" w:rsidRPr="00C41EB4">
        <w:rPr>
          <w:rFonts w:eastAsia="仿宋_GB2312" w:hint="eastAsia"/>
          <w:kern w:val="32"/>
          <w:szCs w:val="32"/>
        </w:rPr>
        <w:t>万元、农田建设补助</w:t>
      </w:r>
      <w:r w:rsidR="003C6F65">
        <w:rPr>
          <w:rFonts w:eastAsia="仿宋_GB2312" w:hint="eastAsia"/>
          <w:kern w:val="32"/>
          <w:szCs w:val="32"/>
        </w:rPr>
        <w:t>和</w:t>
      </w:r>
      <w:r w:rsidR="00780695" w:rsidRPr="00C41EB4">
        <w:rPr>
          <w:rFonts w:eastAsia="仿宋_GB2312" w:hint="eastAsia"/>
          <w:kern w:val="32"/>
          <w:szCs w:val="32"/>
        </w:rPr>
        <w:t>养老事</w:t>
      </w:r>
      <w:r w:rsidR="00780695" w:rsidRPr="00CF7EF6">
        <w:rPr>
          <w:rFonts w:eastAsia="仿宋_GB2312" w:hint="eastAsia"/>
          <w:kern w:val="32"/>
          <w:szCs w:val="32"/>
        </w:rPr>
        <w:t>业补助</w:t>
      </w:r>
      <w:r w:rsidR="003C6F65" w:rsidRPr="00CF7EF6">
        <w:rPr>
          <w:rFonts w:eastAsia="仿宋_GB2312"/>
          <w:kern w:val="32"/>
          <w:szCs w:val="32"/>
        </w:rPr>
        <w:t>等</w:t>
      </w:r>
      <w:r w:rsidR="001A6BF6">
        <w:rPr>
          <w:rFonts w:eastAsia="仿宋_GB2312" w:hint="eastAsia"/>
          <w:kern w:val="32"/>
          <w:szCs w:val="32"/>
        </w:rPr>
        <w:t>资金</w:t>
      </w:r>
      <w:r w:rsidR="004448F6">
        <w:rPr>
          <w:rFonts w:eastAsia="仿宋_GB2312" w:hint="eastAsia"/>
          <w:kern w:val="32"/>
          <w:szCs w:val="32"/>
        </w:rPr>
        <w:t>1892</w:t>
      </w:r>
      <w:r w:rsidR="00780695" w:rsidRPr="00CF7EF6">
        <w:rPr>
          <w:rFonts w:eastAsia="仿宋_GB2312"/>
          <w:kern w:val="32"/>
          <w:szCs w:val="32"/>
        </w:rPr>
        <w:t>万元。以上补助资金当年使用</w:t>
      </w:r>
      <w:r w:rsidR="00780695" w:rsidRPr="00CF7EF6">
        <w:rPr>
          <w:rFonts w:eastAsia="仿宋_GB2312" w:hint="eastAsia"/>
          <w:kern w:val="32"/>
          <w:szCs w:val="32"/>
        </w:rPr>
        <w:t>4093</w:t>
      </w:r>
      <w:r w:rsidR="00780695" w:rsidRPr="00CF7EF6">
        <w:rPr>
          <w:rFonts w:eastAsia="仿宋_GB2312"/>
          <w:kern w:val="32"/>
          <w:szCs w:val="32"/>
        </w:rPr>
        <w:t>万元，结转</w:t>
      </w:r>
      <w:r w:rsidR="00780695" w:rsidRPr="00CF7EF6">
        <w:rPr>
          <w:rFonts w:eastAsia="仿宋_GB2312"/>
          <w:kern w:val="32"/>
          <w:szCs w:val="32"/>
        </w:rPr>
        <w:t>202</w:t>
      </w:r>
      <w:r w:rsidR="00780695">
        <w:rPr>
          <w:rFonts w:eastAsia="仿宋_GB2312" w:hint="eastAsia"/>
          <w:kern w:val="32"/>
          <w:szCs w:val="32"/>
        </w:rPr>
        <w:t>3</w:t>
      </w:r>
      <w:r w:rsidR="00780695" w:rsidRPr="00CF7EF6">
        <w:rPr>
          <w:rFonts w:eastAsia="仿宋_GB2312"/>
          <w:kern w:val="32"/>
          <w:szCs w:val="32"/>
        </w:rPr>
        <w:t>年使用</w:t>
      </w:r>
      <w:r w:rsidR="00780695" w:rsidRPr="00CF7EF6">
        <w:rPr>
          <w:rFonts w:eastAsia="仿宋_GB2312" w:hint="eastAsia"/>
          <w:kern w:val="32"/>
          <w:szCs w:val="32"/>
        </w:rPr>
        <w:t>2787</w:t>
      </w:r>
      <w:r w:rsidR="00780695" w:rsidRPr="00CF7EF6">
        <w:rPr>
          <w:rFonts w:eastAsia="仿宋_GB2312"/>
          <w:kern w:val="32"/>
          <w:szCs w:val="32"/>
        </w:rPr>
        <w:t>万元</w:t>
      </w:r>
      <w:r w:rsidR="004448F6">
        <w:rPr>
          <w:rFonts w:eastAsia="仿宋_GB2312" w:hint="eastAsia"/>
          <w:kern w:val="32"/>
          <w:szCs w:val="32"/>
        </w:rPr>
        <w:t>。</w:t>
      </w:r>
    </w:p>
    <w:p w:rsidR="001B1A69" w:rsidRPr="00A216A7" w:rsidRDefault="005D7E99" w:rsidP="000540A0">
      <w:pPr>
        <w:spacing w:line="600" w:lineRule="exact"/>
        <w:ind w:firstLine="630"/>
        <w:rPr>
          <w:rFonts w:eastAsia="仿宋_GB2312"/>
          <w:color w:val="FF0000"/>
          <w:kern w:val="32"/>
          <w:szCs w:val="32"/>
        </w:rPr>
      </w:pPr>
      <w:r w:rsidRPr="00A216A7">
        <w:rPr>
          <w:rFonts w:eastAsia="仿宋_GB2312"/>
          <w:szCs w:val="32"/>
        </w:rPr>
        <w:t>主任、各位副主任、各位委员，</w:t>
      </w:r>
      <w:r w:rsidRPr="00A216A7">
        <w:rPr>
          <w:rFonts w:eastAsia="仿宋_GB2312"/>
          <w:szCs w:val="32"/>
        </w:rPr>
        <w:t>20</w:t>
      </w:r>
      <w:r w:rsidR="006C60D5" w:rsidRPr="00A216A7">
        <w:rPr>
          <w:rFonts w:eastAsia="仿宋_GB2312"/>
          <w:szCs w:val="32"/>
        </w:rPr>
        <w:t>2</w:t>
      </w:r>
      <w:r w:rsidR="00B57605" w:rsidRPr="00A216A7">
        <w:rPr>
          <w:rFonts w:eastAsia="仿宋_GB2312"/>
          <w:szCs w:val="32"/>
        </w:rPr>
        <w:t>2</w:t>
      </w:r>
      <w:r w:rsidRPr="00A216A7">
        <w:rPr>
          <w:rFonts w:eastAsia="仿宋_GB2312"/>
          <w:szCs w:val="32"/>
        </w:rPr>
        <w:t>年的财政收支任务已基本完成，但财政运行中仍然存在一些困难和问题：</w:t>
      </w:r>
      <w:r w:rsidR="00B57605" w:rsidRPr="00A216A7">
        <w:rPr>
          <w:rFonts w:eastAsia="仿宋_GB2312"/>
          <w:kern w:val="0"/>
          <w:szCs w:val="36"/>
          <w:lang w:val="zh-CN"/>
        </w:rPr>
        <w:t>经济增长放缓，财政增收难度加大；土地交易疲软，基金收入减少；可支配财力有限，债务还本付息压力加大；刚性支出持续增加，财政收支矛盾突出；部分资金支出进度较慢，资金使用绩效有待加强等等</w:t>
      </w:r>
      <w:r w:rsidR="00560895" w:rsidRPr="00A216A7">
        <w:rPr>
          <w:rFonts w:eastAsia="仿宋_GB2312"/>
          <w:szCs w:val="32"/>
        </w:rPr>
        <w:t>。</w:t>
      </w:r>
      <w:r w:rsidR="001B1A69" w:rsidRPr="00A216A7">
        <w:rPr>
          <w:rFonts w:eastAsia="仿宋_GB2312"/>
          <w:szCs w:val="32"/>
        </w:rPr>
        <w:t>202</w:t>
      </w:r>
      <w:r w:rsidR="00B57605" w:rsidRPr="00A216A7">
        <w:rPr>
          <w:rFonts w:eastAsia="仿宋_GB2312"/>
          <w:szCs w:val="32"/>
        </w:rPr>
        <w:t>3</w:t>
      </w:r>
      <w:r w:rsidRPr="00A216A7">
        <w:rPr>
          <w:rFonts w:eastAsia="仿宋_GB2312"/>
          <w:szCs w:val="32"/>
        </w:rPr>
        <w:t>年我们将</w:t>
      </w:r>
      <w:r w:rsidR="00E32459" w:rsidRPr="00A216A7">
        <w:rPr>
          <w:rFonts w:eastAsia="仿宋_GB2312"/>
          <w:szCs w:val="32"/>
        </w:rPr>
        <w:t>在</w:t>
      </w:r>
      <w:r w:rsidR="00D238F4" w:rsidRPr="00A216A7">
        <w:rPr>
          <w:rFonts w:eastAsia="仿宋_GB2312"/>
          <w:szCs w:val="32"/>
        </w:rPr>
        <w:t>习近平新时代中国特</w:t>
      </w:r>
      <w:r w:rsidR="00D238F4" w:rsidRPr="00A216A7">
        <w:rPr>
          <w:rFonts w:eastAsia="仿宋_GB2312"/>
          <w:kern w:val="0"/>
          <w:szCs w:val="32"/>
          <w:lang w:val="zh-CN"/>
        </w:rPr>
        <w:t>色社会主义思想</w:t>
      </w:r>
      <w:r w:rsidR="00E32459" w:rsidRPr="00A216A7">
        <w:rPr>
          <w:rFonts w:eastAsia="仿宋_GB2312"/>
          <w:kern w:val="0"/>
          <w:szCs w:val="32"/>
          <w:lang w:val="zh-CN"/>
        </w:rPr>
        <w:t>指引下</w:t>
      </w:r>
      <w:r w:rsidR="00D238F4" w:rsidRPr="00A216A7">
        <w:rPr>
          <w:rFonts w:eastAsia="仿宋_GB2312"/>
          <w:kern w:val="0"/>
          <w:szCs w:val="32"/>
          <w:lang w:val="zh-CN"/>
        </w:rPr>
        <w:t>，</w:t>
      </w:r>
      <w:r w:rsidRPr="00A216A7">
        <w:rPr>
          <w:rFonts w:eastAsia="仿宋_GB2312"/>
          <w:kern w:val="32"/>
          <w:szCs w:val="32"/>
        </w:rPr>
        <w:t>在</w:t>
      </w:r>
      <w:r w:rsidR="00735B15" w:rsidRPr="00A216A7">
        <w:rPr>
          <w:rFonts w:eastAsia="仿宋_GB2312"/>
          <w:kern w:val="32"/>
          <w:szCs w:val="32"/>
        </w:rPr>
        <w:t>区</w:t>
      </w:r>
      <w:r w:rsidRPr="00A216A7">
        <w:rPr>
          <w:rFonts w:eastAsia="仿宋_GB2312"/>
          <w:kern w:val="32"/>
          <w:szCs w:val="32"/>
        </w:rPr>
        <w:t>委的</w:t>
      </w:r>
      <w:r w:rsidR="00B73E3C" w:rsidRPr="00A216A7">
        <w:rPr>
          <w:rFonts w:eastAsia="仿宋_GB2312"/>
          <w:kern w:val="32"/>
          <w:szCs w:val="32"/>
        </w:rPr>
        <w:t>坚强</w:t>
      </w:r>
      <w:r w:rsidRPr="00A216A7">
        <w:rPr>
          <w:rFonts w:eastAsia="仿宋_GB2312"/>
          <w:kern w:val="32"/>
          <w:szCs w:val="32"/>
        </w:rPr>
        <w:t>领导下，</w:t>
      </w:r>
      <w:r w:rsidR="00C3773D" w:rsidRPr="00A216A7">
        <w:rPr>
          <w:rFonts w:eastAsia="仿宋_GB2312"/>
          <w:kern w:val="32"/>
          <w:szCs w:val="32"/>
        </w:rPr>
        <w:t>在</w:t>
      </w:r>
      <w:r w:rsidR="00735B15" w:rsidRPr="00A216A7">
        <w:rPr>
          <w:rFonts w:eastAsia="仿宋_GB2312"/>
          <w:kern w:val="32"/>
          <w:szCs w:val="32"/>
        </w:rPr>
        <w:t>区</w:t>
      </w:r>
      <w:r w:rsidR="00C3773D" w:rsidRPr="00A216A7">
        <w:rPr>
          <w:rFonts w:eastAsia="仿宋_GB2312"/>
          <w:kern w:val="32"/>
          <w:szCs w:val="32"/>
        </w:rPr>
        <w:t>人大的依法监督和</w:t>
      </w:r>
      <w:r w:rsidR="00735B15" w:rsidRPr="00A216A7">
        <w:rPr>
          <w:rFonts w:eastAsia="仿宋_GB2312"/>
          <w:kern w:val="32"/>
          <w:szCs w:val="32"/>
        </w:rPr>
        <w:t>区</w:t>
      </w:r>
      <w:r w:rsidR="00C3773D" w:rsidRPr="00A216A7">
        <w:rPr>
          <w:rFonts w:eastAsia="仿宋_GB2312"/>
          <w:kern w:val="32"/>
          <w:szCs w:val="32"/>
        </w:rPr>
        <w:t>政协的民主监督下，</w:t>
      </w:r>
      <w:r w:rsidR="00521EF1" w:rsidRPr="00A216A7">
        <w:rPr>
          <w:rFonts w:eastAsia="仿宋_GB2312"/>
          <w:kern w:val="32"/>
          <w:szCs w:val="32"/>
        </w:rPr>
        <w:t>戮力同心</w:t>
      </w:r>
      <w:r w:rsidR="0035336E" w:rsidRPr="00A216A7">
        <w:rPr>
          <w:rFonts w:eastAsia="仿宋_GB2312"/>
          <w:kern w:val="32"/>
          <w:szCs w:val="32"/>
        </w:rPr>
        <w:t>，</w:t>
      </w:r>
      <w:r w:rsidR="00521EF1" w:rsidRPr="00A216A7">
        <w:rPr>
          <w:rFonts w:eastAsia="仿宋_GB2312"/>
          <w:kern w:val="32"/>
          <w:szCs w:val="32"/>
        </w:rPr>
        <w:t>开拓</w:t>
      </w:r>
      <w:r w:rsidR="00557D1B" w:rsidRPr="00A216A7">
        <w:rPr>
          <w:rFonts w:eastAsia="仿宋_GB2312"/>
          <w:kern w:val="32"/>
          <w:szCs w:val="32"/>
        </w:rPr>
        <w:t>进取</w:t>
      </w:r>
      <w:r w:rsidR="001B1A69" w:rsidRPr="00A216A7">
        <w:rPr>
          <w:rFonts w:eastAsia="仿宋_GB2312"/>
          <w:kern w:val="32"/>
          <w:szCs w:val="32"/>
        </w:rPr>
        <w:t>，</w:t>
      </w:r>
      <w:r w:rsidR="00B57605" w:rsidRPr="00A216A7">
        <w:rPr>
          <w:rFonts w:eastAsia="仿宋_GB2312"/>
          <w:kern w:val="32"/>
          <w:szCs w:val="32"/>
        </w:rPr>
        <w:t>全力做好财政各项工作</w:t>
      </w:r>
      <w:r w:rsidR="009E3F90" w:rsidRPr="00A216A7">
        <w:rPr>
          <w:rFonts w:eastAsia="仿宋_GB2312"/>
          <w:kern w:val="32"/>
          <w:szCs w:val="32"/>
        </w:rPr>
        <w:t>，</w:t>
      </w:r>
      <w:r w:rsidR="003142C5" w:rsidRPr="00A216A7">
        <w:rPr>
          <w:rFonts w:eastAsia="仿宋_GB2312"/>
          <w:kern w:val="0"/>
          <w:szCs w:val="32"/>
          <w:lang w:val="zh-CN"/>
        </w:rPr>
        <w:t>奋力谱写</w:t>
      </w:r>
      <w:r w:rsidR="00920E90" w:rsidRPr="00920E90">
        <w:rPr>
          <w:rFonts w:eastAsia="仿宋_GB2312" w:hint="eastAsia"/>
          <w:kern w:val="32"/>
          <w:szCs w:val="32"/>
        </w:rPr>
        <w:t>全面建设三明革命老区高质量发展示范区</w:t>
      </w:r>
      <w:r w:rsidR="009E3F90" w:rsidRPr="00A216A7">
        <w:rPr>
          <w:rFonts w:eastAsia="仿宋_GB2312"/>
          <w:kern w:val="32"/>
          <w:szCs w:val="32"/>
        </w:rPr>
        <w:t>沙县篇章</w:t>
      </w:r>
      <w:r w:rsidR="001B1A69" w:rsidRPr="00A216A7">
        <w:rPr>
          <w:rFonts w:eastAsia="仿宋_GB2312"/>
          <w:kern w:val="32"/>
          <w:szCs w:val="32"/>
        </w:rPr>
        <w:t>。</w:t>
      </w:r>
    </w:p>
    <w:p w:rsidR="00CA7063" w:rsidRPr="000540A0" w:rsidRDefault="00F82380" w:rsidP="000540A0">
      <w:pPr>
        <w:spacing w:line="600" w:lineRule="exact"/>
        <w:ind w:firstLine="630"/>
        <w:rPr>
          <w:rFonts w:eastAsia="仿宋_GB2312"/>
          <w:szCs w:val="32"/>
        </w:rPr>
      </w:pPr>
      <w:r>
        <w:rPr>
          <w:rFonts w:eastAsia="仿宋_GB2312"/>
          <w:kern w:val="32"/>
          <w:szCs w:val="32"/>
        </w:rPr>
        <w:t>以上报告，请</w:t>
      </w:r>
      <w:r w:rsidR="005D7E99" w:rsidRPr="00A216A7">
        <w:rPr>
          <w:rFonts w:eastAsia="仿宋_GB2312"/>
          <w:kern w:val="32"/>
          <w:szCs w:val="32"/>
        </w:rPr>
        <w:t>审议。</w:t>
      </w:r>
    </w:p>
    <w:sectPr w:rsidR="00CA7063" w:rsidRPr="000540A0" w:rsidSect="009A182E">
      <w:headerReference w:type="default" r:id="rId8"/>
      <w:footerReference w:type="even" r:id="rId9"/>
      <w:footerReference w:type="default" r:id="rId10"/>
      <w:pgSz w:w="11906" w:h="16838" w:code="9"/>
      <w:pgMar w:top="1588" w:right="1588" w:bottom="1588" w:left="1588" w:header="851" w:footer="992" w:gutter="0"/>
      <w:cols w:space="425"/>
      <w:docGrid w:type="linesAndChars" w:linePitch="621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97" w:rsidRDefault="00810A97">
      <w:r>
        <w:separator/>
      </w:r>
    </w:p>
  </w:endnote>
  <w:endnote w:type="continuationSeparator" w:id="1">
    <w:p w:rsidR="00810A97" w:rsidRDefault="0081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E" w:rsidRDefault="000905D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41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41DE" w:rsidRDefault="00B541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E" w:rsidRPr="005B3D7F" w:rsidRDefault="000905DC" w:rsidP="005B3D7F">
    <w:pPr>
      <w:pStyle w:val="a7"/>
      <w:framePr w:wrap="around" w:vAnchor="text" w:hAnchor="page" w:x="6196" w:y="7"/>
      <w:rPr>
        <w:rStyle w:val="a8"/>
        <w:sz w:val="21"/>
      </w:rPr>
    </w:pPr>
    <w:r w:rsidRPr="005B3D7F">
      <w:rPr>
        <w:rStyle w:val="a8"/>
        <w:sz w:val="21"/>
      </w:rPr>
      <w:fldChar w:fldCharType="begin"/>
    </w:r>
    <w:r w:rsidR="00B541DE" w:rsidRPr="005B3D7F">
      <w:rPr>
        <w:rStyle w:val="a8"/>
        <w:sz w:val="21"/>
      </w:rPr>
      <w:instrText xml:space="preserve">PAGE  </w:instrText>
    </w:r>
    <w:r w:rsidRPr="005B3D7F">
      <w:rPr>
        <w:rStyle w:val="a8"/>
        <w:sz w:val="21"/>
      </w:rPr>
      <w:fldChar w:fldCharType="separate"/>
    </w:r>
    <w:r w:rsidR="00DA7A9D">
      <w:rPr>
        <w:rStyle w:val="a8"/>
        <w:noProof/>
        <w:sz w:val="21"/>
      </w:rPr>
      <w:t>1</w:t>
    </w:r>
    <w:r w:rsidRPr="005B3D7F">
      <w:rPr>
        <w:rStyle w:val="a8"/>
        <w:sz w:val="21"/>
      </w:rPr>
      <w:fldChar w:fldCharType="end"/>
    </w:r>
  </w:p>
  <w:p w:rsidR="00B541DE" w:rsidRDefault="00B541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97" w:rsidRDefault="00810A97">
      <w:r>
        <w:separator/>
      </w:r>
    </w:p>
  </w:footnote>
  <w:footnote w:type="continuationSeparator" w:id="1">
    <w:p w:rsidR="00810A97" w:rsidRDefault="00810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DD" w:rsidRDefault="005815DD" w:rsidP="0084394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C63"/>
    <w:multiLevelType w:val="hybridMultilevel"/>
    <w:tmpl w:val="214E12F8"/>
    <w:lvl w:ilvl="0" w:tplc="5C7C5D14">
      <w:start w:val="1"/>
      <w:numFmt w:val="ideographEnclosedCircle"/>
      <w:lvlText w:val="%1"/>
      <w:lvlJc w:val="left"/>
      <w:pPr>
        <w:ind w:left="1000" w:hanging="360"/>
      </w:pPr>
      <w:rPr>
        <w:rFonts w:ascii="方正仿宋简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7416A7"/>
    <w:multiLevelType w:val="hybridMultilevel"/>
    <w:tmpl w:val="4CF83F38"/>
    <w:lvl w:ilvl="0" w:tplc="879AC954">
      <w:start w:val="1"/>
      <w:numFmt w:val="ideographEnclosedCircle"/>
      <w:lvlText w:val="%1"/>
      <w:lvlJc w:val="left"/>
      <w:pPr>
        <w:ind w:left="984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7B14BC9"/>
    <w:multiLevelType w:val="hybridMultilevel"/>
    <w:tmpl w:val="9D02C97C"/>
    <w:lvl w:ilvl="0" w:tplc="15387E8E">
      <w:start w:val="1"/>
      <w:numFmt w:val="ideographEnclosedCircle"/>
      <w:lvlText w:val="%1"/>
      <w:lvlJc w:val="left"/>
      <w:pPr>
        <w:ind w:left="99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3576AF4"/>
    <w:multiLevelType w:val="hybridMultilevel"/>
    <w:tmpl w:val="DB6AFAC0"/>
    <w:lvl w:ilvl="0" w:tplc="BE8EE872">
      <w:start w:val="1"/>
      <w:numFmt w:val="ideograph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62407EAF"/>
    <w:multiLevelType w:val="hybridMultilevel"/>
    <w:tmpl w:val="94AACD28"/>
    <w:lvl w:ilvl="0" w:tplc="0AEAED42">
      <w:start w:val="1"/>
      <w:numFmt w:val="ideographEnclosedCircle"/>
      <w:lvlText w:val="%1"/>
      <w:lvlJc w:val="left"/>
      <w:pPr>
        <w:ind w:left="984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56"/>
  <w:drawingGridVerticalSpacing w:val="621"/>
  <w:displayHorizontalDrawingGridEvery w:val="0"/>
  <w:characterSpacingControl w:val="compressPunctuation"/>
  <w:hdrShapeDefaults>
    <o:shapedefaults v:ext="edit" spidmax="448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902"/>
    <w:rsid w:val="00000AB5"/>
    <w:rsid w:val="000012D1"/>
    <w:rsid w:val="00001A83"/>
    <w:rsid w:val="00002E48"/>
    <w:rsid w:val="00002EA7"/>
    <w:rsid w:val="0000313D"/>
    <w:rsid w:val="0000369D"/>
    <w:rsid w:val="00003C67"/>
    <w:rsid w:val="000046D6"/>
    <w:rsid w:val="000063BE"/>
    <w:rsid w:val="00006746"/>
    <w:rsid w:val="000068B0"/>
    <w:rsid w:val="00007B6A"/>
    <w:rsid w:val="00010815"/>
    <w:rsid w:val="00015059"/>
    <w:rsid w:val="000152DB"/>
    <w:rsid w:val="000153A1"/>
    <w:rsid w:val="000159C0"/>
    <w:rsid w:val="00015B52"/>
    <w:rsid w:val="00016701"/>
    <w:rsid w:val="0002082C"/>
    <w:rsid w:val="00022DC0"/>
    <w:rsid w:val="00023E82"/>
    <w:rsid w:val="00026122"/>
    <w:rsid w:val="0002758A"/>
    <w:rsid w:val="00032A07"/>
    <w:rsid w:val="00034DF3"/>
    <w:rsid w:val="000352D5"/>
    <w:rsid w:val="00035C84"/>
    <w:rsid w:val="0003601F"/>
    <w:rsid w:val="000364CA"/>
    <w:rsid w:val="000373E0"/>
    <w:rsid w:val="00037874"/>
    <w:rsid w:val="00040DE2"/>
    <w:rsid w:val="0004414A"/>
    <w:rsid w:val="000464C7"/>
    <w:rsid w:val="00046820"/>
    <w:rsid w:val="00047926"/>
    <w:rsid w:val="00050DCC"/>
    <w:rsid w:val="000538E7"/>
    <w:rsid w:val="000540A0"/>
    <w:rsid w:val="0005544E"/>
    <w:rsid w:val="00063A90"/>
    <w:rsid w:val="00063B20"/>
    <w:rsid w:val="00064367"/>
    <w:rsid w:val="00064415"/>
    <w:rsid w:val="00064F41"/>
    <w:rsid w:val="000650F9"/>
    <w:rsid w:val="000651B9"/>
    <w:rsid w:val="0006557D"/>
    <w:rsid w:val="00065E62"/>
    <w:rsid w:val="0006626A"/>
    <w:rsid w:val="0007082D"/>
    <w:rsid w:val="00072A71"/>
    <w:rsid w:val="0007752F"/>
    <w:rsid w:val="00084958"/>
    <w:rsid w:val="00087470"/>
    <w:rsid w:val="000874D9"/>
    <w:rsid w:val="000905DC"/>
    <w:rsid w:val="0009258E"/>
    <w:rsid w:val="00093DC5"/>
    <w:rsid w:val="00094DF5"/>
    <w:rsid w:val="00095F8A"/>
    <w:rsid w:val="000A00BB"/>
    <w:rsid w:val="000A00BD"/>
    <w:rsid w:val="000A06EF"/>
    <w:rsid w:val="000A1181"/>
    <w:rsid w:val="000A507C"/>
    <w:rsid w:val="000B15D5"/>
    <w:rsid w:val="000B29D3"/>
    <w:rsid w:val="000B4588"/>
    <w:rsid w:val="000B71F2"/>
    <w:rsid w:val="000C1AE4"/>
    <w:rsid w:val="000C22E4"/>
    <w:rsid w:val="000C4C67"/>
    <w:rsid w:val="000C5ACB"/>
    <w:rsid w:val="000C7038"/>
    <w:rsid w:val="000C7B02"/>
    <w:rsid w:val="000C7F2E"/>
    <w:rsid w:val="000D0F2B"/>
    <w:rsid w:val="000D1A58"/>
    <w:rsid w:val="000D1B4C"/>
    <w:rsid w:val="000D1FFE"/>
    <w:rsid w:val="000D2A14"/>
    <w:rsid w:val="000D426F"/>
    <w:rsid w:val="000E0B2E"/>
    <w:rsid w:val="000E1424"/>
    <w:rsid w:val="000E28A7"/>
    <w:rsid w:val="000E53A3"/>
    <w:rsid w:val="000E5C0A"/>
    <w:rsid w:val="000E7130"/>
    <w:rsid w:val="000E795D"/>
    <w:rsid w:val="000F1183"/>
    <w:rsid w:val="000F2FD9"/>
    <w:rsid w:val="000F4D10"/>
    <w:rsid w:val="000F5147"/>
    <w:rsid w:val="0010250B"/>
    <w:rsid w:val="00102AD8"/>
    <w:rsid w:val="00106B79"/>
    <w:rsid w:val="00106CD2"/>
    <w:rsid w:val="00110343"/>
    <w:rsid w:val="001104A7"/>
    <w:rsid w:val="0011094D"/>
    <w:rsid w:val="00110CD8"/>
    <w:rsid w:val="001125FC"/>
    <w:rsid w:val="00115245"/>
    <w:rsid w:val="00117666"/>
    <w:rsid w:val="001203D1"/>
    <w:rsid w:val="00121ED2"/>
    <w:rsid w:val="00122FA4"/>
    <w:rsid w:val="00123860"/>
    <w:rsid w:val="0012416F"/>
    <w:rsid w:val="001245CE"/>
    <w:rsid w:val="0012606C"/>
    <w:rsid w:val="001302A7"/>
    <w:rsid w:val="00130D64"/>
    <w:rsid w:val="00130E9E"/>
    <w:rsid w:val="00130F73"/>
    <w:rsid w:val="00131964"/>
    <w:rsid w:val="00131B0B"/>
    <w:rsid w:val="001321AA"/>
    <w:rsid w:val="0013359B"/>
    <w:rsid w:val="00134DF7"/>
    <w:rsid w:val="0013709F"/>
    <w:rsid w:val="0014135E"/>
    <w:rsid w:val="00143E11"/>
    <w:rsid w:val="001443EB"/>
    <w:rsid w:val="00145603"/>
    <w:rsid w:val="00146161"/>
    <w:rsid w:val="001503A2"/>
    <w:rsid w:val="00151CEB"/>
    <w:rsid w:val="00153D9D"/>
    <w:rsid w:val="00155333"/>
    <w:rsid w:val="00155523"/>
    <w:rsid w:val="001566FC"/>
    <w:rsid w:val="00157A10"/>
    <w:rsid w:val="00157E28"/>
    <w:rsid w:val="001607FC"/>
    <w:rsid w:val="00162242"/>
    <w:rsid w:val="00162373"/>
    <w:rsid w:val="00163A6D"/>
    <w:rsid w:val="00164FEB"/>
    <w:rsid w:val="001663D8"/>
    <w:rsid w:val="00167B43"/>
    <w:rsid w:val="0017009E"/>
    <w:rsid w:val="00170B0B"/>
    <w:rsid w:val="00171B86"/>
    <w:rsid w:val="001722D3"/>
    <w:rsid w:val="00173A92"/>
    <w:rsid w:val="001820C4"/>
    <w:rsid w:val="00182644"/>
    <w:rsid w:val="001836CE"/>
    <w:rsid w:val="00185DDE"/>
    <w:rsid w:val="001873A7"/>
    <w:rsid w:val="00187C1F"/>
    <w:rsid w:val="0019654D"/>
    <w:rsid w:val="001A2710"/>
    <w:rsid w:val="001A436E"/>
    <w:rsid w:val="001A5916"/>
    <w:rsid w:val="001A678C"/>
    <w:rsid w:val="001A6BF6"/>
    <w:rsid w:val="001B1A69"/>
    <w:rsid w:val="001B4935"/>
    <w:rsid w:val="001B5694"/>
    <w:rsid w:val="001B706C"/>
    <w:rsid w:val="001B79CA"/>
    <w:rsid w:val="001B7B25"/>
    <w:rsid w:val="001B7E33"/>
    <w:rsid w:val="001C0E1A"/>
    <w:rsid w:val="001C15DA"/>
    <w:rsid w:val="001C3F6F"/>
    <w:rsid w:val="001C4347"/>
    <w:rsid w:val="001C69F8"/>
    <w:rsid w:val="001C6F5D"/>
    <w:rsid w:val="001D01D5"/>
    <w:rsid w:val="001D3BAD"/>
    <w:rsid w:val="001D5771"/>
    <w:rsid w:val="001D5E61"/>
    <w:rsid w:val="001D63B4"/>
    <w:rsid w:val="001D6960"/>
    <w:rsid w:val="001D6CD3"/>
    <w:rsid w:val="001E003A"/>
    <w:rsid w:val="001E15A0"/>
    <w:rsid w:val="001E2AEA"/>
    <w:rsid w:val="001E5BA3"/>
    <w:rsid w:val="001E7335"/>
    <w:rsid w:val="001E7B43"/>
    <w:rsid w:val="001F04AD"/>
    <w:rsid w:val="001F0664"/>
    <w:rsid w:val="001F199A"/>
    <w:rsid w:val="001F1F8A"/>
    <w:rsid w:val="001F2777"/>
    <w:rsid w:val="001F6B5A"/>
    <w:rsid w:val="001F70CC"/>
    <w:rsid w:val="00200539"/>
    <w:rsid w:val="002030F6"/>
    <w:rsid w:val="00204F5B"/>
    <w:rsid w:val="00206919"/>
    <w:rsid w:val="002079DE"/>
    <w:rsid w:val="00210305"/>
    <w:rsid w:val="00214E14"/>
    <w:rsid w:val="002175F7"/>
    <w:rsid w:val="0022127E"/>
    <w:rsid w:val="002213ED"/>
    <w:rsid w:val="00222186"/>
    <w:rsid w:val="002228D4"/>
    <w:rsid w:val="00222C7E"/>
    <w:rsid w:val="00223BEE"/>
    <w:rsid w:val="002246A2"/>
    <w:rsid w:val="00226F14"/>
    <w:rsid w:val="00227EFB"/>
    <w:rsid w:val="002312A4"/>
    <w:rsid w:val="00232F88"/>
    <w:rsid w:val="00237EDC"/>
    <w:rsid w:val="00240F4A"/>
    <w:rsid w:val="0024228F"/>
    <w:rsid w:val="00242E3A"/>
    <w:rsid w:val="0024334C"/>
    <w:rsid w:val="00245530"/>
    <w:rsid w:val="00246199"/>
    <w:rsid w:val="00250F74"/>
    <w:rsid w:val="00251F2F"/>
    <w:rsid w:val="00252C62"/>
    <w:rsid w:val="00253326"/>
    <w:rsid w:val="00256854"/>
    <w:rsid w:val="00257275"/>
    <w:rsid w:val="00257A3D"/>
    <w:rsid w:val="00260330"/>
    <w:rsid w:val="002645C7"/>
    <w:rsid w:val="00265927"/>
    <w:rsid w:val="00265A18"/>
    <w:rsid w:val="00265D77"/>
    <w:rsid w:val="00266FBE"/>
    <w:rsid w:val="00267D3A"/>
    <w:rsid w:val="00267D7F"/>
    <w:rsid w:val="00273375"/>
    <w:rsid w:val="002747F5"/>
    <w:rsid w:val="00276861"/>
    <w:rsid w:val="00276911"/>
    <w:rsid w:val="002778CC"/>
    <w:rsid w:val="00280BF4"/>
    <w:rsid w:val="00280C62"/>
    <w:rsid w:val="00280FBC"/>
    <w:rsid w:val="00281B2F"/>
    <w:rsid w:val="002824CE"/>
    <w:rsid w:val="002859F3"/>
    <w:rsid w:val="00286926"/>
    <w:rsid w:val="002901CF"/>
    <w:rsid w:val="00292A9F"/>
    <w:rsid w:val="00295ABD"/>
    <w:rsid w:val="002A07F4"/>
    <w:rsid w:val="002A1C79"/>
    <w:rsid w:val="002A26DF"/>
    <w:rsid w:val="002A2995"/>
    <w:rsid w:val="002A3ACD"/>
    <w:rsid w:val="002A4847"/>
    <w:rsid w:val="002C1BD1"/>
    <w:rsid w:val="002C309D"/>
    <w:rsid w:val="002C4201"/>
    <w:rsid w:val="002C5D31"/>
    <w:rsid w:val="002D1012"/>
    <w:rsid w:val="002D1133"/>
    <w:rsid w:val="002D2F6A"/>
    <w:rsid w:val="002D4F0E"/>
    <w:rsid w:val="002E02F8"/>
    <w:rsid w:val="002E0453"/>
    <w:rsid w:val="002E0689"/>
    <w:rsid w:val="002E5745"/>
    <w:rsid w:val="002E5F2F"/>
    <w:rsid w:val="002E67B1"/>
    <w:rsid w:val="002F0352"/>
    <w:rsid w:val="002F270B"/>
    <w:rsid w:val="002F4075"/>
    <w:rsid w:val="002F4DB3"/>
    <w:rsid w:val="002F5A61"/>
    <w:rsid w:val="002F60CF"/>
    <w:rsid w:val="002F67D4"/>
    <w:rsid w:val="002F67FD"/>
    <w:rsid w:val="00300DB9"/>
    <w:rsid w:val="00302224"/>
    <w:rsid w:val="00303285"/>
    <w:rsid w:val="003040A8"/>
    <w:rsid w:val="00304AF7"/>
    <w:rsid w:val="00305628"/>
    <w:rsid w:val="00305B7F"/>
    <w:rsid w:val="00307219"/>
    <w:rsid w:val="003100C4"/>
    <w:rsid w:val="00310A57"/>
    <w:rsid w:val="003119C5"/>
    <w:rsid w:val="0031306B"/>
    <w:rsid w:val="003142C5"/>
    <w:rsid w:val="00316580"/>
    <w:rsid w:val="00316CBE"/>
    <w:rsid w:val="003224C0"/>
    <w:rsid w:val="00322A59"/>
    <w:rsid w:val="003230E7"/>
    <w:rsid w:val="003231FB"/>
    <w:rsid w:val="00325A91"/>
    <w:rsid w:val="003275F4"/>
    <w:rsid w:val="00330BFB"/>
    <w:rsid w:val="00335A1D"/>
    <w:rsid w:val="00337457"/>
    <w:rsid w:val="00337947"/>
    <w:rsid w:val="00337CE3"/>
    <w:rsid w:val="00341227"/>
    <w:rsid w:val="0034371E"/>
    <w:rsid w:val="00346560"/>
    <w:rsid w:val="0034792B"/>
    <w:rsid w:val="00347AB7"/>
    <w:rsid w:val="00350B92"/>
    <w:rsid w:val="00352BB7"/>
    <w:rsid w:val="00352E3A"/>
    <w:rsid w:val="0035336E"/>
    <w:rsid w:val="00354081"/>
    <w:rsid w:val="0035760C"/>
    <w:rsid w:val="003576C4"/>
    <w:rsid w:val="00362773"/>
    <w:rsid w:val="003628FB"/>
    <w:rsid w:val="00363AE1"/>
    <w:rsid w:val="0036434E"/>
    <w:rsid w:val="0036465D"/>
    <w:rsid w:val="00365768"/>
    <w:rsid w:val="0037141A"/>
    <w:rsid w:val="00372892"/>
    <w:rsid w:val="00373309"/>
    <w:rsid w:val="00375C7D"/>
    <w:rsid w:val="0037687A"/>
    <w:rsid w:val="003772E8"/>
    <w:rsid w:val="003816E9"/>
    <w:rsid w:val="00382987"/>
    <w:rsid w:val="00390BA1"/>
    <w:rsid w:val="00392CE6"/>
    <w:rsid w:val="00395F36"/>
    <w:rsid w:val="0039681F"/>
    <w:rsid w:val="00397223"/>
    <w:rsid w:val="003978C2"/>
    <w:rsid w:val="00397E63"/>
    <w:rsid w:val="003A1963"/>
    <w:rsid w:val="003A2E53"/>
    <w:rsid w:val="003A4749"/>
    <w:rsid w:val="003A5404"/>
    <w:rsid w:val="003A5B0D"/>
    <w:rsid w:val="003B1713"/>
    <w:rsid w:val="003B2261"/>
    <w:rsid w:val="003B34BC"/>
    <w:rsid w:val="003B4036"/>
    <w:rsid w:val="003B408E"/>
    <w:rsid w:val="003B4B0F"/>
    <w:rsid w:val="003B7CB4"/>
    <w:rsid w:val="003C0990"/>
    <w:rsid w:val="003C2891"/>
    <w:rsid w:val="003C3C3A"/>
    <w:rsid w:val="003C4DC4"/>
    <w:rsid w:val="003C6F65"/>
    <w:rsid w:val="003D305C"/>
    <w:rsid w:val="003D5799"/>
    <w:rsid w:val="003D7B46"/>
    <w:rsid w:val="003D7F5C"/>
    <w:rsid w:val="003E7681"/>
    <w:rsid w:val="003E7A1F"/>
    <w:rsid w:val="003E7C88"/>
    <w:rsid w:val="003F0387"/>
    <w:rsid w:val="003F0552"/>
    <w:rsid w:val="003F2B5B"/>
    <w:rsid w:val="003F3E0F"/>
    <w:rsid w:val="003F4B92"/>
    <w:rsid w:val="003F54FF"/>
    <w:rsid w:val="00401596"/>
    <w:rsid w:val="00401675"/>
    <w:rsid w:val="00402281"/>
    <w:rsid w:val="00402492"/>
    <w:rsid w:val="00404B9C"/>
    <w:rsid w:val="00404EC3"/>
    <w:rsid w:val="00405106"/>
    <w:rsid w:val="00405CE8"/>
    <w:rsid w:val="004077EA"/>
    <w:rsid w:val="00407E36"/>
    <w:rsid w:val="004101C2"/>
    <w:rsid w:val="004120AC"/>
    <w:rsid w:val="004130BE"/>
    <w:rsid w:val="004130CF"/>
    <w:rsid w:val="004152E3"/>
    <w:rsid w:val="00417B03"/>
    <w:rsid w:val="00422EC4"/>
    <w:rsid w:val="00423179"/>
    <w:rsid w:val="004236C7"/>
    <w:rsid w:val="00427901"/>
    <w:rsid w:val="00432E1A"/>
    <w:rsid w:val="00433F9D"/>
    <w:rsid w:val="0043404D"/>
    <w:rsid w:val="00435BBF"/>
    <w:rsid w:val="00436983"/>
    <w:rsid w:val="00441089"/>
    <w:rsid w:val="0044136C"/>
    <w:rsid w:val="004442D9"/>
    <w:rsid w:val="004443BE"/>
    <w:rsid w:val="004448F6"/>
    <w:rsid w:val="00445AAB"/>
    <w:rsid w:val="00446567"/>
    <w:rsid w:val="004465D0"/>
    <w:rsid w:val="004476DE"/>
    <w:rsid w:val="00450F9D"/>
    <w:rsid w:val="00453B29"/>
    <w:rsid w:val="004547AC"/>
    <w:rsid w:val="00454AB5"/>
    <w:rsid w:val="00455877"/>
    <w:rsid w:val="00455E2E"/>
    <w:rsid w:val="004565CC"/>
    <w:rsid w:val="00456988"/>
    <w:rsid w:val="00457FCD"/>
    <w:rsid w:val="00462C78"/>
    <w:rsid w:val="00463421"/>
    <w:rsid w:val="0046668A"/>
    <w:rsid w:val="00467164"/>
    <w:rsid w:val="00470F13"/>
    <w:rsid w:val="00472E6F"/>
    <w:rsid w:val="0047392E"/>
    <w:rsid w:val="00473972"/>
    <w:rsid w:val="004773DE"/>
    <w:rsid w:val="00477B70"/>
    <w:rsid w:val="00477F88"/>
    <w:rsid w:val="004801F7"/>
    <w:rsid w:val="00480647"/>
    <w:rsid w:val="00484271"/>
    <w:rsid w:val="00485117"/>
    <w:rsid w:val="004942F8"/>
    <w:rsid w:val="004A06D1"/>
    <w:rsid w:val="004A08B2"/>
    <w:rsid w:val="004A26B3"/>
    <w:rsid w:val="004A4254"/>
    <w:rsid w:val="004A532A"/>
    <w:rsid w:val="004B023E"/>
    <w:rsid w:val="004B1269"/>
    <w:rsid w:val="004B211F"/>
    <w:rsid w:val="004B6290"/>
    <w:rsid w:val="004B6C5D"/>
    <w:rsid w:val="004B709E"/>
    <w:rsid w:val="004C17C2"/>
    <w:rsid w:val="004C17E7"/>
    <w:rsid w:val="004C3849"/>
    <w:rsid w:val="004C47D5"/>
    <w:rsid w:val="004C69FA"/>
    <w:rsid w:val="004D03DD"/>
    <w:rsid w:val="004D3C4D"/>
    <w:rsid w:val="004D44BC"/>
    <w:rsid w:val="004E035A"/>
    <w:rsid w:val="004E395C"/>
    <w:rsid w:val="004E3EE9"/>
    <w:rsid w:val="004E4329"/>
    <w:rsid w:val="004E5B33"/>
    <w:rsid w:val="004E6E92"/>
    <w:rsid w:val="004E7772"/>
    <w:rsid w:val="004F057A"/>
    <w:rsid w:val="004F0AF1"/>
    <w:rsid w:val="004F40A6"/>
    <w:rsid w:val="004F6523"/>
    <w:rsid w:val="00502895"/>
    <w:rsid w:val="00503AB8"/>
    <w:rsid w:val="00504C34"/>
    <w:rsid w:val="00505C5D"/>
    <w:rsid w:val="0050643B"/>
    <w:rsid w:val="00506462"/>
    <w:rsid w:val="00506517"/>
    <w:rsid w:val="00513DA8"/>
    <w:rsid w:val="00514978"/>
    <w:rsid w:val="00516580"/>
    <w:rsid w:val="00521460"/>
    <w:rsid w:val="005215FB"/>
    <w:rsid w:val="00521A0D"/>
    <w:rsid w:val="00521EF1"/>
    <w:rsid w:val="00522CBA"/>
    <w:rsid w:val="00523073"/>
    <w:rsid w:val="00526999"/>
    <w:rsid w:val="00531228"/>
    <w:rsid w:val="00532486"/>
    <w:rsid w:val="0053268E"/>
    <w:rsid w:val="00532C7B"/>
    <w:rsid w:val="00541774"/>
    <w:rsid w:val="00543005"/>
    <w:rsid w:val="005438E1"/>
    <w:rsid w:val="005458D3"/>
    <w:rsid w:val="00547E37"/>
    <w:rsid w:val="0055123B"/>
    <w:rsid w:val="00552D38"/>
    <w:rsid w:val="00555785"/>
    <w:rsid w:val="0055585C"/>
    <w:rsid w:val="00556C25"/>
    <w:rsid w:val="00557D1B"/>
    <w:rsid w:val="00560895"/>
    <w:rsid w:val="0056397C"/>
    <w:rsid w:val="005670DB"/>
    <w:rsid w:val="0057136A"/>
    <w:rsid w:val="005801C9"/>
    <w:rsid w:val="0058130A"/>
    <w:rsid w:val="005815DD"/>
    <w:rsid w:val="00582106"/>
    <w:rsid w:val="00582E9C"/>
    <w:rsid w:val="00585C1C"/>
    <w:rsid w:val="0058789B"/>
    <w:rsid w:val="005904C4"/>
    <w:rsid w:val="005905BC"/>
    <w:rsid w:val="00592AB9"/>
    <w:rsid w:val="00592EBA"/>
    <w:rsid w:val="005967BB"/>
    <w:rsid w:val="00596A00"/>
    <w:rsid w:val="00597E43"/>
    <w:rsid w:val="005A3169"/>
    <w:rsid w:val="005A5857"/>
    <w:rsid w:val="005A658D"/>
    <w:rsid w:val="005A6D10"/>
    <w:rsid w:val="005B1E14"/>
    <w:rsid w:val="005B205F"/>
    <w:rsid w:val="005B3D7F"/>
    <w:rsid w:val="005B588A"/>
    <w:rsid w:val="005B6E19"/>
    <w:rsid w:val="005C0C80"/>
    <w:rsid w:val="005C105F"/>
    <w:rsid w:val="005C1213"/>
    <w:rsid w:val="005C1534"/>
    <w:rsid w:val="005C2323"/>
    <w:rsid w:val="005C23E1"/>
    <w:rsid w:val="005C25B4"/>
    <w:rsid w:val="005C2AE0"/>
    <w:rsid w:val="005C3313"/>
    <w:rsid w:val="005C52FD"/>
    <w:rsid w:val="005D0A29"/>
    <w:rsid w:val="005D0E23"/>
    <w:rsid w:val="005D15A4"/>
    <w:rsid w:val="005D16E7"/>
    <w:rsid w:val="005D25EF"/>
    <w:rsid w:val="005D279A"/>
    <w:rsid w:val="005D3B93"/>
    <w:rsid w:val="005D7E99"/>
    <w:rsid w:val="005E34B7"/>
    <w:rsid w:val="005E634F"/>
    <w:rsid w:val="005F111E"/>
    <w:rsid w:val="005F38E9"/>
    <w:rsid w:val="005F3DC9"/>
    <w:rsid w:val="005F42EA"/>
    <w:rsid w:val="005F4992"/>
    <w:rsid w:val="005F6A8B"/>
    <w:rsid w:val="00601C30"/>
    <w:rsid w:val="0060347E"/>
    <w:rsid w:val="00603C73"/>
    <w:rsid w:val="0060505D"/>
    <w:rsid w:val="00607158"/>
    <w:rsid w:val="0060735A"/>
    <w:rsid w:val="00610986"/>
    <w:rsid w:val="00613CB2"/>
    <w:rsid w:val="006151F1"/>
    <w:rsid w:val="006160E1"/>
    <w:rsid w:val="00616A87"/>
    <w:rsid w:val="006211B4"/>
    <w:rsid w:val="00621B04"/>
    <w:rsid w:val="00625D1F"/>
    <w:rsid w:val="00626508"/>
    <w:rsid w:val="00626F52"/>
    <w:rsid w:val="006308BE"/>
    <w:rsid w:val="006315C3"/>
    <w:rsid w:val="00635182"/>
    <w:rsid w:val="00636DD0"/>
    <w:rsid w:val="00636F46"/>
    <w:rsid w:val="00637EB2"/>
    <w:rsid w:val="0064189E"/>
    <w:rsid w:val="00641BD9"/>
    <w:rsid w:val="006427FE"/>
    <w:rsid w:val="00643628"/>
    <w:rsid w:val="006446C4"/>
    <w:rsid w:val="00644D70"/>
    <w:rsid w:val="00644F73"/>
    <w:rsid w:val="00647EC8"/>
    <w:rsid w:val="00650213"/>
    <w:rsid w:val="0065215E"/>
    <w:rsid w:val="00652730"/>
    <w:rsid w:val="00652B43"/>
    <w:rsid w:val="00653490"/>
    <w:rsid w:val="00656A62"/>
    <w:rsid w:val="00656E7C"/>
    <w:rsid w:val="006610A9"/>
    <w:rsid w:val="0066326E"/>
    <w:rsid w:val="00663C2C"/>
    <w:rsid w:val="00663D58"/>
    <w:rsid w:val="00664192"/>
    <w:rsid w:val="00667259"/>
    <w:rsid w:val="00675F9B"/>
    <w:rsid w:val="006773B0"/>
    <w:rsid w:val="00680830"/>
    <w:rsid w:val="00680D45"/>
    <w:rsid w:val="00680E49"/>
    <w:rsid w:val="00680EA8"/>
    <w:rsid w:val="00681CB6"/>
    <w:rsid w:val="0068373C"/>
    <w:rsid w:val="006841B3"/>
    <w:rsid w:val="00684ED9"/>
    <w:rsid w:val="00685760"/>
    <w:rsid w:val="00685AB2"/>
    <w:rsid w:val="00685F74"/>
    <w:rsid w:val="0068614A"/>
    <w:rsid w:val="00687088"/>
    <w:rsid w:val="00687D11"/>
    <w:rsid w:val="00690B99"/>
    <w:rsid w:val="00691195"/>
    <w:rsid w:val="00691579"/>
    <w:rsid w:val="00693F21"/>
    <w:rsid w:val="00696145"/>
    <w:rsid w:val="00696E39"/>
    <w:rsid w:val="006A1319"/>
    <w:rsid w:val="006A2715"/>
    <w:rsid w:val="006A2C5D"/>
    <w:rsid w:val="006A6232"/>
    <w:rsid w:val="006A6345"/>
    <w:rsid w:val="006B1906"/>
    <w:rsid w:val="006B353A"/>
    <w:rsid w:val="006B733B"/>
    <w:rsid w:val="006C242F"/>
    <w:rsid w:val="006C2712"/>
    <w:rsid w:val="006C29AB"/>
    <w:rsid w:val="006C3248"/>
    <w:rsid w:val="006C3A10"/>
    <w:rsid w:val="006C60D5"/>
    <w:rsid w:val="006C6DCD"/>
    <w:rsid w:val="006C76D0"/>
    <w:rsid w:val="006D0228"/>
    <w:rsid w:val="006D214D"/>
    <w:rsid w:val="006D3AF0"/>
    <w:rsid w:val="006E044F"/>
    <w:rsid w:val="006E4563"/>
    <w:rsid w:val="006E6657"/>
    <w:rsid w:val="006E6BA0"/>
    <w:rsid w:val="006F0773"/>
    <w:rsid w:val="006F1753"/>
    <w:rsid w:val="006F1967"/>
    <w:rsid w:val="006F1CBE"/>
    <w:rsid w:val="006F3B0D"/>
    <w:rsid w:val="006F4433"/>
    <w:rsid w:val="006F63DC"/>
    <w:rsid w:val="006F705D"/>
    <w:rsid w:val="00706660"/>
    <w:rsid w:val="007077D7"/>
    <w:rsid w:val="00707B57"/>
    <w:rsid w:val="007108DC"/>
    <w:rsid w:val="00712184"/>
    <w:rsid w:val="00712EDF"/>
    <w:rsid w:val="00713B01"/>
    <w:rsid w:val="00714835"/>
    <w:rsid w:val="00714A62"/>
    <w:rsid w:val="007158BA"/>
    <w:rsid w:val="007160B4"/>
    <w:rsid w:val="00716F2C"/>
    <w:rsid w:val="00717D4D"/>
    <w:rsid w:val="007232AE"/>
    <w:rsid w:val="00724225"/>
    <w:rsid w:val="007245C6"/>
    <w:rsid w:val="00726801"/>
    <w:rsid w:val="0072734E"/>
    <w:rsid w:val="00727482"/>
    <w:rsid w:val="00727E02"/>
    <w:rsid w:val="007313BB"/>
    <w:rsid w:val="00731C89"/>
    <w:rsid w:val="007322E5"/>
    <w:rsid w:val="00732CF2"/>
    <w:rsid w:val="0073352F"/>
    <w:rsid w:val="0073363A"/>
    <w:rsid w:val="0073597B"/>
    <w:rsid w:val="00735B15"/>
    <w:rsid w:val="00735C60"/>
    <w:rsid w:val="00740130"/>
    <w:rsid w:val="007432DF"/>
    <w:rsid w:val="0075187A"/>
    <w:rsid w:val="007519E6"/>
    <w:rsid w:val="00753ADB"/>
    <w:rsid w:val="00753F01"/>
    <w:rsid w:val="00754C3B"/>
    <w:rsid w:val="00755A31"/>
    <w:rsid w:val="007608D4"/>
    <w:rsid w:val="00767645"/>
    <w:rsid w:val="007729DD"/>
    <w:rsid w:val="00773223"/>
    <w:rsid w:val="00774165"/>
    <w:rsid w:val="00774E70"/>
    <w:rsid w:val="00776B5D"/>
    <w:rsid w:val="00780695"/>
    <w:rsid w:val="007809A4"/>
    <w:rsid w:val="007813A2"/>
    <w:rsid w:val="007838E0"/>
    <w:rsid w:val="00785251"/>
    <w:rsid w:val="007857D1"/>
    <w:rsid w:val="00787B97"/>
    <w:rsid w:val="00791D95"/>
    <w:rsid w:val="007A0743"/>
    <w:rsid w:val="007A0AD6"/>
    <w:rsid w:val="007A0D8D"/>
    <w:rsid w:val="007A13DD"/>
    <w:rsid w:val="007A1B59"/>
    <w:rsid w:val="007A2843"/>
    <w:rsid w:val="007A3ECD"/>
    <w:rsid w:val="007A44D5"/>
    <w:rsid w:val="007A4C14"/>
    <w:rsid w:val="007A6DB8"/>
    <w:rsid w:val="007A7E89"/>
    <w:rsid w:val="007B32FC"/>
    <w:rsid w:val="007B3A21"/>
    <w:rsid w:val="007B466B"/>
    <w:rsid w:val="007B6889"/>
    <w:rsid w:val="007B7661"/>
    <w:rsid w:val="007D0089"/>
    <w:rsid w:val="007D3A26"/>
    <w:rsid w:val="007D4650"/>
    <w:rsid w:val="007D7187"/>
    <w:rsid w:val="007E41DA"/>
    <w:rsid w:val="007E57D2"/>
    <w:rsid w:val="007E6A8A"/>
    <w:rsid w:val="007E7AB4"/>
    <w:rsid w:val="007F42C3"/>
    <w:rsid w:val="007F4FE3"/>
    <w:rsid w:val="007F5107"/>
    <w:rsid w:val="007F738E"/>
    <w:rsid w:val="007F79D2"/>
    <w:rsid w:val="00801D42"/>
    <w:rsid w:val="00804E9E"/>
    <w:rsid w:val="00806FA6"/>
    <w:rsid w:val="00807444"/>
    <w:rsid w:val="008106F4"/>
    <w:rsid w:val="00810A97"/>
    <w:rsid w:val="00810ACA"/>
    <w:rsid w:val="00811393"/>
    <w:rsid w:val="00812D95"/>
    <w:rsid w:val="00814146"/>
    <w:rsid w:val="008143D2"/>
    <w:rsid w:val="008151DE"/>
    <w:rsid w:val="008154DF"/>
    <w:rsid w:val="00815C8A"/>
    <w:rsid w:val="0082097B"/>
    <w:rsid w:val="00824CD3"/>
    <w:rsid w:val="00825414"/>
    <w:rsid w:val="0082646A"/>
    <w:rsid w:val="00833C23"/>
    <w:rsid w:val="008346CC"/>
    <w:rsid w:val="00834FE5"/>
    <w:rsid w:val="00842C4D"/>
    <w:rsid w:val="00843843"/>
    <w:rsid w:val="00843949"/>
    <w:rsid w:val="008442A9"/>
    <w:rsid w:val="00846F8E"/>
    <w:rsid w:val="00850043"/>
    <w:rsid w:val="0085130A"/>
    <w:rsid w:val="00851478"/>
    <w:rsid w:val="00851E64"/>
    <w:rsid w:val="0085431C"/>
    <w:rsid w:val="00854DBB"/>
    <w:rsid w:val="0085521B"/>
    <w:rsid w:val="00855BA2"/>
    <w:rsid w:val="00860253"/>
    <w:rsid w:val="00860C1C"/>
    <w:rsid w:val="00866D4D"/>
    <w:rsid w:val="00867278"/>
    <w:rsid w:val="00870C29"/>
    <w:rsid w:val="00872BDE"/>
    <w:rsid w:val="00876C81"/>
    <w:rsid w:val="00876FD7"/>
    <w:rsid w:val="00877B5A"/>
    <w:rsid w:val="00880482"/>
    <w:rsid w:val="00880F0E"/>
    <w:rsid w:val="00881601"/>
    <w:rsid w:val="00882F45"/>
    <w:rsid w:val="008833F3"/>
    <w:rsid w:val="0088383D"/>
    <w:rsid w:val="00890F95"/>
    <w:rsid w:val="00892843"/>
    <w:rsid w:val="00894658"/>
    <w:rsid w:val="00896D2B"/>
    <w:rsid w:val="008970A7"/>
    <w:rsid w:val="008970DD"/>
    <w:rsid w:val="008A0C3F"/>
    <w:rsid w:val="008A3BEB"/>
    <w:rsid w:val="008A450C"/>
    <w:rsid w:val="008A6F03"/>
    <w:rsid w:val="008B1482"/>
    <w:rsid w:val="008B35E4"/>
    <w:rsid w:val="008B4A04"/>
    <w:rsid w:val="008B5445"/>
    <w:rsid w:val="008B5ECD"/>
    <w:rsid w:val="008B7D2C"/>
    <w:rsid w:val="008C0374"/>
    <w:rsid w:val="008C22B3"/>
    <w:rsid w:val="008C2B7A"/>
    <w:rsid w:val="008C2CA3"/>
    <w:rsid w:val="008C2D4C"/>
    <w:rsid w:val="008C4FFC"/>
    <w:rsid w:val="008C53E4"/>
    <w:rsid w:val="008C7585"/>
    <w:rsid w:val="008D548C"/>
    <w:rsid w:val="008D6C82"/>
    <w:rsid w:val="008D7F71"/>
    <w:rsid w:val="008E0458"/>
    <w:rsid w:val="008E0F7E"/>
    <w:rsid w:val="008E1555"/>
    <w:rsid w:val="008E1C3E"/>
    <w:rsid w:val="008E42B3"/>
    <w:rsid w:val="008E6CB2"/>
    <w:rsid w:val="008E7360"/>
    <w:rsid w:val="008F1D89"/>
    <w:rsid w:val="008F2D45"/>
    <w:rsid w:val="008F3A8C"/>
    <w:rsid w:val="008F3DC4"/>
    <w:rsid w:val="008F45A9"/>
    <w:rsid w:val="008F56B9"/>
    <w:rsid w:val="008F6BDF"/>
    <w:rsid w:val="00903A92"/>
    <w:rsid w:val="00904BC7"/>
    <w:rsid w:val="00910B35"/>
    <w:rsid w:val="00912AA0"/>
    <w:rsid w:val="009131DE"/>
    <w:rsid w:val="0091353A"/>
    <w:rsid w:val="00913E5E"/>
    <w:rsid w:val="00914D60"/>
    <w:rsid w:val="00915474"/>
    <w:rsid w:val="00917BAA"/>
    <w:rsid w:val="00920E90"/>
    <w:rsid w:val="00921F67"/>
    <w:rsid w:val="009234BD"/>
    <w:rsid w:val="00923E61"/>
    <w:rsid w:val="00925095"/>
    <w:rsid w:val="0092533A"/>
    <w:rsid w:val="0092716B"/>
    <w:rsid w:val="00927EDE"/>
    <w:rsid w:val="009314F6"/>
    <w:rsid w:val="00932810"/>
    <w:rsid w:val="0093514F"/>
    <w:rsid w:val="00935DFA"/>
    <w:rsid w:val="00937EB2"/>
    <w:rsid w:val="009405B7"/>
    <w:rsid w:val="00941000"/>
    <w:rsid w:val="00942517"/>
    <w:rsid w:val="0094259C"/>
    <w:rsid w:val="00943BFD"/>
    <w:rsid w:val="00944C18"/>
    <w:rsid w:val="00944C6D"/>
    <w:rsid w:val="00946ADC"/>
    <w:rsid w:val="00947451"/>
    <w:rsid w:val="009534FC"/>
    <w:rsid w:val="009557E5"/>
    <w:rsid w:val="00955945"/>
    <w:rsid w:val="00955CB4"/>
    <w:rsid w:val="0095625F"/>
    <w:rsid w:val="00956299"/>
    <w:rsid w:val="009565F9"/>
    <w:rsid w:val="009600FC"/>
    <w:rsid w:val="00961448"/>
    <w:rsid w:val="00962329"/>
    <w:rsid w:val="00964433"/>
    <w:rsid w:val="0096467F"/>
    <w:rsid w:val="00964DFB"/>
    <w:rsid w:val="00967508"/>
    <w:rsid w:val="00976AA3"/>
    <w:rsid w:val="0098123D"/>
    <w:rsid w:val="0098191D"/>
    <w:rsid w:val="00982223"/>
    <w:rsid w:val="00982E73"/>
    <w:rsid w:val="009849C3"/>
    <w:rsid w:val="00985ED0"/>
    <w:rsid w:val="009862E2"/>
    <w:rsid w:val="00987757"/>
    <w:rsid w:val="00993655"/>
    <w:rsid w:val="00994337"/>
    <w:rsid w:val="009944D3"/>
    <w:rsid w:val="00995A0A"/>
    <w:rsid w:val="00996523"/>
    <w:rsid w:val="00997C07"/>
    <w:rsid w:val="00997ED9"/>
    <w:rsid w:val="009A05B8"/>
    <w:rsid w:val="009A0A50"/>
    <w:rsid w:val="009A182E"/>
    <w:rsid w:val="009A3BBD"/>
    <w:rsid w:val="009A73DB"/>
    <w:rsid w:val="009A7745"/>
    <w:rsid w:val="009B078E"/>
    <w:rsid w:val="009B23D5"/>
    <w:rsid w:val="009B2530"/>
    <w:rsid w:val="009B28A7"/>
    <w:rsid w:val="009B4346"/>
    <w:rsid w:val="009B4DF5"/>
    <w:rsid w:val="009C00B8"/>
    <w:rsid w:val="009C1CE0"/>
    <w:rsid w:val="009C30B5"/>
    <w:rsid w:val="009C3710"/>
    <w:rsid w:val="009C6284"/>
    <w:rsid w:val="009C6491"/>
    <w:rsid w:val="009C6B6C"/>
    <w:rsid w:val="009D5E73"/>
    <w:rsid w:val="009D6243"/>
    <w:rsid w:val="009E0015"/>
    <w:rsid w:val="009E09BE"/>
    <w:rsid w:val="009E1C34"/>
    <w:rsid w:val="009E3D86"/>
    <w:rsid w:val="009E3F90"/>
    <w:rsid w:val="009E59D6"/>
    <w:rsid w:val="009F0D02"/>
    <w:rsid w:val="009F14A3"/>
    <w:rsid w:val="009F2471"/>
    <w:rsid w:val="009F4106"/>
    <w:rsid w:val="009F577D"/>
    <w:rsid w:val="009F657E"/>
    <w:rsid w:val="009F67C0"/>
    <w:rsid w:val="009F70B4"/>
    <w:rsid w:val="00A0201A"/>
    <w:rsid w:val="00A028F4"/>
    <w:rsid w:val="00A064DD"/>
    <w:rsid w:val="00A102CC"/>
    <w:rsid w:val="00A107E5"/>
    <w:rsid w:val="00A11AF2"/>
    <w:rsid w:val="00A134CF"/>
    <w:rsid w:val="00A14D45"/>
    <w:rsid w:val="00A216A7"/>
    <w:rsid w:val="00A22D1A"/>
    <w:rsid w:val="00A264DB"/>
    <w:rsid w:val="00A27581"/>
    <w:rsid w:val="00A304B5"/>
    <w:rsid w:val="00A312BC"/>
    <w:rsid w:val="00A33184"/>
    <w:rsid w:val="00A33FD7"/>
    <w:rsid w:val="00A34D11"/>
    <w:rsid w:val="00A34F61"/>
    <w:rsid w:val="00A36335"/>
    <w:rsid w:val="00A40915"/>
    <w:rsid w:val="00A40A1C"/>
    <w:rsid w:val="00A41851"/>
    <w:rsid w:val="00A44569"/>
    <w:rsid w:val="00A44F75"/>
    <w:rsid w:val="00A45F5F"/>
    <w:rsid w:val="00A53B0A"/>
    <w:rsid w:val="00A53D17"/>
    <w:rsid w:val="00A53EEB"/>
    <w:rsid w:val="00A549A7"/>
    <w:rsid w:val="00A5537F"/>
    <w:rsid w:val="00A55440"/>
    <w:rsid w:val="00A57924"/>
    <w:rsid w:val="00A57DC7"/>
    <w:rsid w:val="00A60302"/>
    <w:rsid w:val="00A60700"/>
    <w:rsid w:val="00A6147A"/>
    <w:rsid w:val="00A61703"/>
    <w:rsid w:val="00A66AA6"/>
    <w:rsid w:val="00A70817"/>
    <w:rsid w:val="00A70871"/>
    <w:rsid w:val="00A713C7"/>
    <w:rsid w:val="00A71C37"/>
    <w:rsid w:val="00A73269"/>
    <w:rsid w:val="00A73F98"/>
    <w:rsid w:val="00A75CF2"/>
    <w:rsid w:val="00A8027B"/>
    <w:rsid w:val="00A8149C"/>
    <w:rsid w:val="00A82508"/>
    <w:rsid w:val="00A82655"/>
    <w:rsid w:val="00A84AF6"/>
    <w:rsid w:val="00A84E85"/>
    <w:rsid w:val="00A857F0"/>
    <w:rsid w:val="00A92ADC"/>
    <w:rsid w:val="00A93AC5"/>
    <w:rsid w:val="00A943C8"/>
    <w:rsid w:val="00A94BB3"/>
    <w:rsid w:val="00A95301"/>
    <w:rsid w:val="00A96D87"/>
    <w:rsid w:val="00AA0D60"/>
    <w:rsid w:val="00AA1A50"/>
    <w:rsid w:val="00AA2B12"/>
    <w:rsid w:val="00AA469A"/>
    <w:rsid w:val="00AA4F22"/>
    <w:rsid w:val="00AA58A5"/>
    <w:rsid w:val="00AA5E9E"/>
    <w:rsid w:val="00AB1B2C"/>
    <w:rsid w:val="00AB3938"/>
    <w:rsid w:val="00AB43FC"/>
    <w:rsid w:val="00AB4B0C"/>
    <w:rsid w:val="00AB6652"/>
    <w:rsid w:val="00AB6A41"/>
    <w:rsid w:val="00AB7CF1"/>
    <w:rsid w:val="00AC05AF"/>
    <w:rsid w:val="00AC102F"/>
    <w:rsid w:val="00AC143D"/>
    <w:rsid w:val="00AC55A7"/>
    <w:rsid w:val="00AC5ED5"/>
    <w:rsid w:val="00AC6FAA"/>
    <w:rsid w:val="00AD0F88"/>
    <w:rsid w:val="00AD12FE"/>
    <w:rsid w:val="00AD16DA"/>
    <w:rsid w:val="00AD17C5"/>
    <w:rsid w:val="00AD323B"/>
    <w:rsid w:val="00AD3410"/>
    <w:rsid w:val="00AD5AD5"/>
    <w:rsid w:val="00AD78DC"/>
    <w:rsid w:val="00AE0D4F"/>
    <w:rsid w:val="00AE0F74"/>
    <w:rsid w:val="00AE1430"/>
    <w:rsid w:val="00AE1476"/>
    <w:rsid w:val="00AE43D8"/>
    <w:rsid w:val="00AE49C8"/>
    <w:rsid w:val="00AE58BE"/>
    <w:rsid w:val="00AE7B53"/>
    <w:rsid w:val="00AF3765"/>
    <w:rsid w:val="00B0038D"/>
    <w:rsid w:val="00B009C6"/>
    <w:rsid w:val="00B021C3"/>
    <w:rsid w:val="00B02834"/>
    <w:rsid w:val="00B03E67"/>
    <w:rsid w:val="00B10DB7"/>
    <w:rsid w:val="00B123E7"/>
    <w:rsid w:val="00B127A9"/>
    <w:rsid w:val="00B12A30"/>
    <w:rsid w:val="00B12CAB"/>
    <w:rsid w:val="00B22279"/>
    <w:rsid w:val="00B22837"/>
    <w:rsid w:val="00B22A1F"/>
    <w:rsid w:val="00B25FFA"/>
    <w:rsid w:val="00B30261"/>
    <w:rsid w:val="00B307B1"/>
    <w:rsid w:val="00B30D06"/>
    <w:rsid w:val="00B31D44"/>
    <w:rsid w:val="00B3698F"/>
    <w:rsid w:val="00B36C35"/>
    <w:rsid w:val="00B37F8D"/>
    <w:rsid w:val="00B44583"/>
    <w:rsid w:val="00B4539C"/>
    <w:rsid w:val="00B47281"/>
    <w:rsid w:val="00B50240"/>
    <w:rsid w:val="00B50957"/>
    <w:rsid w:val="00B51821"/>
    <w:rsid w:val="00B5266D"/>
    <w:rsid w:val="00B53991"/>
    <w:rsid w:val="00B541DE"/>
    <w:rsid w:val="00B5565F"/>
    <w:rsid w:val="00B57605"/>
    <w:rsid w:val="00B62426"/>
    <w:rsid w:val="00B62E84"/>
    <w:rsid w:val="00B70F01"/>
    <w:rsid w:val="00B71596"/>
    <w:rsid w:val="00B72446"/>
    <w:rsid w:val="00B739F9"/>
    <w:rsid w:val="00B73E3C"/>
    <w:rsid w:val="00B74A09"/>
    <w:rsid w:val="00B75787"/>
    <w:rsid w:val="00B761BD"/>
    <w:rsid w:val="00B761D1"/>
    <w:rsid w:val="00B80E6A"/>
    <w:rsid w:val="00B81604"/>
    <w:rsid w:val="00B81798"/>
    <w:rsid w:val="00B820BD"/>
    <w:rsid w:val="00B82AD0"/>
    <w:rsid w:val="00B83DA4"/>
    <w:rsid w:val="00B83DB3"/>
    <w:rsid w:val="00B852FB"/>
    <w:rsid w:val="00B86976"/>
    <w:rsid w:val="00B905A9"/>
    <w:rsid w:val="00B928A7"/>
    <w:rsid w:val="00B934C1"/>
    <w:rsid w:val="00B93B00"/>
    <w:rsid w:val="00B93F53"/>
    <w:rsid w:val="00B9696F"/>
    <w:rsid w:val="00B976F5"/>
    <w:rsid w:val="00BA1978"/>
    <w:rsid w:val="00BA3D29"/>
    <w:rsid w:val="00BA3F77"/>
    <w:rsid w:val="00BA64DF"/>
    <w:rsid w:val="00BA7724"/>
    <w:rsid w:val="00BA77B1"/>
    <w:rsid w:val="00BB01D4"/>
    <w:rsid w:val="00BB2FD2"/>
    <w:rsid w:val="00BB4B99"/>
    <w:rsid w:val="00BB6902"/>
    <w:rsid w:val="00BC146F"/>
    <w:rsid w:val="00BC238C"/>
    <w:rsid w:val="00BC42E1"/>
    <w:rsid w:val="00BC5B5D"/>
    <w:rsid w:val="00BC5C2A"/>
    <w:rsid w:val="00BC6112"/>
    <w:rsid w:val="00BD345C"/>
    <w:rsid w:val="00BE4DC4"/>
    <w:rsid w:val="00BE69B9"/>
    <w:rsid w:val="00BE6B04"/>
    <w:rsid w:val="00BF26FB"/>
    <w:rsid w:val="00BF3A33"/>
    <w:rsid w:val="00BF6087"/>
    <w:rsid w:val="00BF7F6E"/>
    <w:rsid w:val="00C0200E"/>
    <w:rsid w:val="00C02C38"/>
    <w:rsid w:val="00C0444E"/>
    <w:rsid w:val="00C04CA7"/>
    <w:rsid w:val="00C04F0A"/>
    <w:rsid w:val="00C06726"/>
    <w:rsid w:val="00C077C9"/>
    <w:rsid w:val="00C17987"/>
    <w:rsid w:val="00C202C8"/>
    <w:rsid w:val="00C209E9"/>
    <w:rsid w:val="00C23C88"/>
    <w:rsid w:val="00C24278"/>
    <w:rsid w:val="00C24E42"/>
    <w:rsid w:val="00C25F52"/>
    <w:rsid w:val="00C260DA"/>
    <w:rsid w:val="00C30D08"/>
    <w:rsid w:val="00C32944"/>
    <w:rsid w:val="00C32A20"/>
    <w:rsid w:val="00C3316C"/>
    <w:rsid w:val="00C35B74"/>
    <w:rsid w:val="00C35F91"/>
    <w:rsid w:val="00C36B0A"/>
    <w:rsid w:val="00C370AF"/>
    <w:rsid w:val="00C3773D"/>
    <w:rsid w:val="00C41243"/>
    <w:rsid w:val="00C415F5"/>
    <w:rsid w:val="00C41828"/>
    <w:rsid w:val="00C41EB4"/>
    <w:rsid w:val="00C423BD"/>
    <w:rsid w:val="00C44813"/>
    <w:rsid w:val="00C4615B"/>
    <w:rsid w:val="00C51C85"/>
    <w:rsid w:val="00C52829"/>
    <w:rsid w:val="00C54208"/>
    <w:rsid w:val="00C54BD6"/>
    <w:rsid w:val="00C55D8C"/>
    <w:rsid w:val="00C56643"/>
    <w:rsid w:val="00C571CE"/>
    <w:rsid w:val="00C5742A"/>
    <w:rsid w:val="00C6009F"/>
    <w:rsid w:val="00C60DC3"/>
    <w:rsid w:val="00C61ED8"/>
    <w:rsid w:val="00C62890"/>
    <w:rsid w:val="00C632CA"/>
    <w:rsid w:val="00C642DD"/>
    <w:rsid w:val="00C64BA1"/>
    <w:rsid w:val="00C64F3F"/>
    <w:rsid w:val="00C65469"/>
    <w:rsid w:val="00C6657F"/>
    <w:rsid w:val="00C66F5C"/>
    <w:rsid w:val="00C708ED"/>
    <w:rsid w:val="00C71050"/>
    <w:rsid w:val="00C71E34"/>
    <w:rsid w:val="00C73CA2"/>
    <w:rsid w:val="00C74D79"/>
    <w:rsid w:val="00C7624D"/>
    <w:rsid w:val="00C762DC"/>
    <w:rsid w:val="00C80785"/>
    <w:rsid w:val="00C821AF"/>
    <w:rsid w:val="00C829A3"/>
    <w:rsid w:val="00C86A5B"/>
    <w:rsid w:val="00C87D3F"/>
    <w:rsid w:val="00C90E89"/>
    <w:rsid w:val="00C910EF"/>
    <w:rsid w:val="00C92CFE"/>
    <w:rsid w:val="00CA2E9A"/>
    <w:rsid w:val="00CA4621"/>
    <w:rsid w:val="00CA5B3C"/>
    <w:rsid w:val="00CA7063"/>
    <w:rsid w:val="00CA7D34"/>
    <w:rsid w:val="00CB039D"/>
    <w:rsid w:val="00CB0AC5"/>
    <w:rsid w:val="00CB1CD1"/>
    <w:rsid w:val="00CB29C4"/>
    <w:rsid w:val="00CB5A8B"/>
    <w:rsid w:val="00CB7715"/>
    <w:rsid w:val="00CB7F70"/>
    <w:rsid w:val="00CC3A78"/>
    <w:rsid w:val="00CC4890"/>
    <w:rsid w:val="00CC56B1"/>
    <w:rsid w:val="00CC5D0C"/>
    <w:rsid w:val="00CC7DED"/>
    <w:rsid w:val="00CD0847"/>
    <w:rsid w:val="00CD0BD5"/>
    <w:rsid w:val="00CD369C"/>
    <w:rsid w:val="00CD4AD9"/>
    <w:rsid w:val="00CD6935"/>
    <w:rsid w:val="00CD6A16"/>
    <w:rsid w:val="00CD750C"/>
    <w:rsid w:val="00CD7FDF"/>
    <w:rsid w:val="00CE04F1"/>
    <w:rsid w:val="00CE13BE"/>
    <w:rsid w:val="00CE2B34"/>
    <w:rsid w:val="00CE324A"/>
    <w:rsid w:val="00CE66ED"/>
    <w:rsid w:val="00CE7EA4"/>
    <w:rsid w:val="00CF0BB1"/>
    <w:rsid w:val="00CF1B3A"/>
    <w:rsid w:val="00CF576B"/>
    <w:rsid w:val="00CF5770"/>
    <w:rsid w:val="00CF5B0B"/>
    <w:rsid w:val="00CF5B3F"/>
    <w:rsid w:val="00CF5EA1"/>
    <w:rsid w:val="00CF75AC"/>
    <w:rsid w:val="00D01047"/>
    <w:rsid w:val="00D02220"/>
    <w:rsid w:val="00D035A7"/>
    <w:rsid w:val="00D042D6"/>
    <w:rsid w:val="00D05076"/>
    <w:rsid w:val="00D06147"/>
    <w:rsid w:val="00D06988"/>
    <w:rsid w:val="00D07E86"/>
    <w:rsid w:val="00D07F5E"/>
    <w:rsid w:val="00D10056"/>
    <w:rsid w:val="00D15ACD"/>
    <w:rsid w:val="00D215C9"/>
    <w:rsid w:val="00D2308C"/>
    <w:rsid w:val="00D23117"/>
    <w:rsid w:val="00D238F4"/>
    <w:rsid w:val="00D24549"/>
    <w:rsid w:val="00D309AE"/>
    <w:rsid w:val="00D31025"/>
    <w:rsid w:val="00D31120"/>
    <w:rsid w:val="00D325B0"/>
    <w:rsid w:val="00D32B52"/>
    <w:rsid w:val="00D355F7"/>
    <w:rsid w:val="00D35E28"/>
    <w:rsid w:val="00D36C67"/>
    <w:rsid w:val="00D4034E"/>
    <w:rsid w:val="00D420F1"/>
    <w:rsid w:val="00D4391F"/>
    <w:rsid w:val="00D44138"/>
    <w:rsid w:val="00D50AD6"/>
    <w:rsid w:val="00D53A3A"/>
    <w:rsid w:val="00D53EA1"/>
    <w:rsid w:val="00D55753"/>
    <w:rsid w:val="00D55794"/>
    <w:rsid w:val="00D56601"/>
    <w:rsid w:val="00D576E7"/>
    <w:rsid w:val="00D603B9"/>
    <w:rsid w:val="00D60909"/>
    <w:rsid w:val="00D61A4E"/>
    <w:rsid w:val="00D64112"/>
    <w:rsid w:val="00D64D5E"/>
    <w:rsid w:val="00D711F6"/>
    <w:rsid w:val="00D71E7F"/>
    <w:rsid w:val="00D7417E"/>
    <w:rsid w:val="00D8087F"/>
    <w:rsid w:val="00D826BE"/>
    <w:rsid w:val="00D846AB"/>
    <w:rsid w:val="00D8486D"/>
    <w:rsid w:val="00D8488E"/>
    <w:rsid w:val="00D857F2"/>
    <w:rsid w:val="00D91EF9"/>
    <w:rsid w:val="00D9698D"/>
    <w:rsid w:val="00D97BF6"/>
    <w:rsid w:val="00DA1DD6"/>
    <w:rsid w:val="00DA1E63"/>
    <w:rsid w:val="00DA2420"/>
    <w:rsid w:val="00DA2767"/>
    <w:rsid w:val="00DA4151"/>
    <w:rsid w:val="00DA44CA"/>
    <w:rsid w:val="00DA559A"/>
    <w:rsid w:val="00DA61E5"/>
    <w:rsid w:val="00DA7A9D"/>
    <w:rsid w:val="00DB04B7"/>
    <w:rsid w:val="00DB0A18"/>
    <w:rsid w:val="00DB14DF"/>
    <w:rsid w:val="00DB1966"/>
    <w:rsid w:val="00DB2A59"/>
    <w:rsid w:val="00DB5342"/>
    <w:rsid w:val="00DB68EC"/>
    <w:rsid w:val="00DB7B27"/>
    <w:rsid w:val="00DC0F24"/>
    <w:rsid w:val="00DC1601"/>
    <w:rsid w:val="00DC224A"/>
    <w:rsid w:val="00DC23C0"/>
    <w:rsid w:val="00DC3A5A"/>
    <w:rsid w:val="00DC47C9"/>
    <w:rsid w:val="00DC67DC"/>
    <w:rsid w:val="00DD1398"/>
    <w:rsid w:val="00DD18F8"/>
    <w:rsid w:val="00DD2B67"/>
    <w:rsid w:val="00DD4492"/>
    <w:rsid w:val="00DD4ABC"/>
    <w:rsid w:val="00DD5374"/>
    <w:rsid w:val="00DD53A2"/>
    <w:rsid w:val="00DD693D"/>
    <w:rsid w:val="00DD6BD2"/>
    <w:rsid w:val="00DD6ECF"/>
    <w:rsid w:val="00DE0884"/>
    <w:rsid w:val="00DE50A1"/>
    <w:rsid w:val="00DE6A29"/>
    <w:rsid w:val="00DE79C1"/>
    <w:rsid w:val="00DF1D37"/>
    <w:rsid w:val="00DF216E"/>
    <w:rsid w:val="00DF481D"/>
    <w:rsid w:val="00DF5BB1"/>
    <w:rsid w:val="00E0446A"/>
    <w:rsid w:val="00E107B1"/>
    <w:rsid w:val="00E128EC"/>
    <w:rsid w:val="00E12B2E"/>
    <w:rsid w:val="00E13612"/>
    <w:rsid w:val="00E16596"/>
    <w:rsid w:val="00E1714E"/>
    <w:rsid w:val="00E17A41"/>
    <w:rsid w:val="00E20688"/>
    <w:rsid w:val="00E208E2"/>
    <w:rsid w:val="00E21E0E"/>
    <w:rsid w:val="00E2283E"/>
    <w:rsid w:val="00E23048"/>
    <w:rsid w:val="00E23F9F"/>
    <w:rsid w:val="00E2645A"/>
    <w:rsid w:val="00E314D9"/>
    <w:rsid w:val="00E32459"/>
    <w:rsid w:val="00E33419"/>
    <w:rsid w:val="00E335C1"/>
    <w:rsid w:val="00E348F8"/>
    <w:rsid w:val="00E3692B"/>
    <w:rsid w:val="00E36A20"/>
    <w:rsid w:val="00E404E7"/>
    <w:rsid w:val="00E45253"/>
    <w:rsid w:val="00E4697C"/>
    <w:rsid w:val="00E47E74"/>
    <w:rsid w:val="00E51BDD"/>
    <w:rsid w:val="00E52BDB"/>
    <w:rsid w:val="00E5367E"/>
    <w:rsid w:val="00E5422F"/>
    <w:rsid w:val="00E54A42"/>
    <w:rsid w:val="00E577CF"/>
    <w:rsid w:val="00E6184F"/>
    <w:rsid w:val="00E61C4E"/>
    <w:rsid w:val="00E62B0A"/>
    <w:rsid w:val="00E63001"/>
    <w:rsid w:val="00E65559"/>
    <w:rsid w:val="00E73214"/>
    <w:rsid w:val="00E73426"/>
    <w:rsid w:val="00E743A6"/>
    <w:rsid w:val="00E817E2"/>
    <w:rsid w:val="00E82893"/>
    <w:rsid w:val="00E839E6"/>
    <w:rsid w:val="00E852EA"/>
    <w:rsid w:val="00E86B07"/>
    <w:rsid w:val="00E90317"/>
    <w:rsid w:val="00E917D2"/>
    <w:rsid w:val="00E94414"/>
    <w:rsid w:val="00E94644"/>
    <w:rsid w:val="00E94CFA"/>
    <w:rsid w:val="00E95EFD"/>
    <w:rsid w:val="00E968B1"/>
    <w:rsid w:val="00E96A95"/>
    <w:rsid w:val="00EA02BB"/>
    <w:rsid w:val="00EA1539"/>
    <w:rsid w:val="00EA1644"/>
    <w:rsid w:val="00EA464E"/>
    <w:rsid w:val="00EA6519"/>
    <w:rsid w:val="00EB09FB"/>
    <w:rsid w:val="00EB2629"/>
    <w:rsid w:val="00EB28DC"/>
    <w:rsid w:val="00EB2BD8"/>
    <w:rsid w:val="00EB36FE"/>
    <w:rsid w:val="00EB4886"/>
    <w:rsid w:val="00EB5B41"/>
    <w:rsid w:val="00EB66BB"/>
    <w:rsid w:val="00EC02A2"/>
    <w:rsid w:val="00EC3B3D"/>
    <w:rsid w:val="00EC3F74"/>
    <w:rsid w:val="00EC54E3"/>
    <w:rsid w:val="00EC57D6"/>
    <w:rsid w:val="00ED07AE"/>
    <w:rsid w:val="00ED1B74"/>
    <w:rsid w:val="00ED4499"/>
    <w:rsid w:val="00ED5E16"/>
    <w:rsid w:val="00EE05E3"/>
    <w:rsid w:val="00EE0636"/>
    <w:rsid w:val="00EE13C3"/>
    <w:rsid w:val="00EE3056"/>
    <w:rsid w:val="00EE3E7F"/>
    <w:rsid w:val="00EE44C9"/>
    <w:rsid w:val="00EE5DFC"/>
    <w:rsid w:val="00EE70B9"/>
    <w:rsid w:val="00EE7C9E"/>
    <w:rsid w:val="00EF18FD"/>
    <w:rsid w:val="00EF1F69"/>
    <w:rsid w:val="00EF3FD9"/>
    <w:rsid w:val="00EF5541"/>
    <w:rsid w:val="00EF5CC8"/>
    <w:rsid w:val="00EF5FD9"/>
    <w:rsid w:val="00EF71FE"/>
    <w:rsid w:val="00EF756A"/>
    <w:rsid w:val="00F0317E"/>
    <w:rsid w:val="00F03CEE"/>
    <w:rsid w:val="00F0469B"/>
    <w:rsid w:val="00F04A15"/>
    <w:rsid w:val="00F058FC"/>
    <w:rsid w:val="00F067E3"/>
    <w:rsid w:val="00F06A28"/>
    <w:rsid w:val="00F06BC1"/>
    <w:rsid w:val="00F06F10"/>
    <w:rsid w:val="00F1112F"/>
    <w:rsid w:val="00F14EDC"/>
    <w:rsid w:val="00F1666F"/>
    <w:rsid w:val="00F168D4"/>
    <w:rsid w:val="00F177CF"/>
    <w:rsid w:val="00F17842"/>
    <w:rsid w:val="00F217E3"/>
    <w:rsid w:val="00F218E2"/>
    <w:rsid w:val="00F23880"/>
    <w:rsid w:val="00F23A3E"/>
    <w:rsid w:val="00F23A60"/>
    <w:rsid w:val="00F23F6C"/>
    <w:rsid w:val="00F25442"/>
    <w:rsid w:val="00F25D68"/>
    <w:rsid w:val="00F26038"/>
    <w:rsid w:val="00F2634B"/>
    <w:rsid w:val="00F273A0"/>
    <w:rsid w:val="00F27BD3"/>
    <w:rsid w:val="00F27CFB"/>
    <w:rsid w:val="00F30E20"/>
    <w:rsid w:val="00F320AD"/>
    <w:rsid w:val="00F33789"/>
    <w:rsid w:val="00F41572"/>
    <w:rsid w:val="00F417E2"/>
    <w:rsid w:val="00F41E43"/>
    <w:rsid w:val="00F41EBA"/>
    <w:rsid w:val="00F43DD7"/>
    <w:rsid w:val="00F44317"/>
    <w:rsid w:val="00F46045"/>
    <w:rsid w:val="00F4740A"/>
    <w:rsid w:val="00F51080"/>
    <w:rsid w:val="00F52A2C"/>
    <w:rsid w:val="00F54530"/>
    <w:rsid w:val="00F56682"/>
    <w:rsid w:val="00F5697D"/>
    <w:rsid w:val="00F60DF6"/>
    <w:rsid w:val="00F63157"/>
    <w:rsid w:val="00F66581"/>
    <w:rsid w:val="00F66988"/>
    <w:rsid w:val="00F66B38"/>
    <w:rsid w:val="00F67F22"/>
    <w:rsid w:val="00F7067B"/>
    <w:rsid w:val="00F72E3F"/>
    <w:rsid w:val="00F7369A"/>
    <w:rsid w:val="00F758EA"/>
    <w:rsid w:val="00F76C0B"/>
    <w:rsid w:val="00F76C2B"/>
    <w:rsid w:val="00F806F9"/>
    <w:rsid w:val="00F80913"/>
    <w:rsid w:val="00F82380"/>
    <w:rsid w:val="00F83A49"/>
    <w:rsid w:val="00F8451E"/>
    <w:rsid w:val="00F856CB"/>
    <w:rsid w:val="00F86417"/>
    <w:rsid w:val="00F90071"/>
    <w:rsid w:val="00F90165"/>
    <w:rsid w:val="00F93076"/>
    <w:rsid w:val="00F9746B"/>
    <w:rsid w:val="00F977D8"/>
    <w:rsid w:val="00FA0194"/>
    <w:rsid w:val="00FA0FB6"/>
    <w:rsid w:val="00FA12F7"/>
    <w:rsid w:val="00FA15B4"/>
    <w:rsid w:val="00FA2F38"/>
    <w:rsid w:val="00FA6710"/>
    <w:rsid w:val="00FA6A33"/>
    <w:rsid w:val="00FA7834"/>
    <w:rsid w:val="00FA78F9"/>
    <w:rsid w:val="00FB2943"/>
    <w:rsid w:val="00FB2D6C"/>
    <w:rsid w:val="00FB5C22"/>
    <w:rsid w:val="00FB795C"/>
    <w:rsid w:val="00FC0BE8"/>
    <w:rsid w:val="00FC2C37"/>
    <w:rsid w:val="00FC2F85"/>
    <w:rsid w:val="00FC5EE6"/>
    <w:rsid w:val="00FC60D8"/>
    <w:rsid w:val="00FC78C4"/>
    <w:rsid w:val="00FC79C5"/>
    <w:rsid w:val="00FD081A"/>
    <w:rsid w:val="00FD2C87"/>
    <w:rsid w:val="00FD36C6"/>
    <w:rsid w:val="00FD3B02"/>
    <w:rsid w:val="00FD4FA0"/>
    <w:rsid w:val="00FD5DBC"/>
    <w:rsid w:val="00FD7800"/>
    <w:rsid w:val="00FD7E3C"/>
    <w:rsid w:val="00FE04B7"/>
    <w:rsid w:val="00FE0A81"/>
    <w:rsid w:val="00FE2973"/>
    <w:rsid w:val="00FE3C32"/>
    <w:rsid w:val="00FE3E90"/>
    <w:rsid w:val="00FE4084"/>
    <w:rsid w:val="00FE4792"/>
    <w:rsid w:val="00FE5D11"/>
    <w:rsid w:val="00FE6FF1"/>
    <w:rsid w:val="00FF0FEB"/>
    <w:rsid w:val="00FF4FD8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8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1CE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2">
    <w:name w:val="Char2"/>
    <w:basedOn w:val="a"/>
    <w:rsid w:val="00C571CE"/>
    <w:rPr>
      <w:rFonts w:ascii="Tahoma" w:hAnsi="Tahoma"/>
      <w:sz w:val="24"/>
      <w:szCs w:val="20"/>
    </w:rPr>
  </w:style>
  <w:style w:type="paragraph" w:styleId="a3">
    <w:name w:val="Plain Text"/>
    <w:basedOn w:val="a"/>
    <w:rsid w:val="00C571CE"/>
    <w:rPr>
      <w:rFonts w:ascii="宋体" w:hAnsi="Courier New" w:cs="Courier New"/>
      <w:szCs w:val="21"/>
    </w:rPr>
  </w:style>
  <w:style w:type="character" w:styleId="a4">
    <w:name w:val="Strong"/>
    <w:qFormat/>
    <w:rsid w:val="00C571CE"/>
    <w:rPr>
      <w:b/>
      <w:bCs/>
    </w:rPr>
  </w:style>
  <w:style w:type="paragraph" w:styleId="a5">
    <w:name w:val="Body Text Indent"/>
    <w:basedOn w:val="a"/>
    <w:semiHidden/>
    <w:rsid w:val="00C571CE"/>
    <w:pPr>
      <w:spacing w:line="540" w:lineRule="exact"/>
      <w:ind w:firstLineChars="200" w:firstLine="607"/>
    </w:pPr>
    <w:rPr>
      <w:rFonts w:ascii="方正仿宋简体" w:eastAsia="方正仿宋简体"/>
    </w:rPr>
  </w:style>
  <w:style w:type="paragraph" w:styleId="a6">
    <w:name w:val="header"/>
    <w:basedOn w:val="a"/>
    <w:link w:val="Char"/>
    <w:rsid w:val="00C5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C571CE"/>
    <w:rPr>
      <w:kern w:val="2"/>
      <w:sz w:val="18"/>
      <w:szCs w:val="18"/>
    </w:rPr>
  </w:style>
  <w:style w:type="paragraph" w:styleId="a7">
    <w:name w:val="footer"/>
    <w:basedOn w:val="a"/>
    <w:link w:val="Char0"/>
    <w:rsid w:val="00C5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C571CE"/>
    <w:rPr>
      <w:kern w:val="2"/>
      <w:sz w:val="18"/>
      <w:szCs w:val="18"/>
    </w:rPr>
  </w:style>
  <w:style w:type="character" w:styleId="a8">
    <w:name w:val="page number"/>
    <w:basedOn w:val="a0"/>
    <w:rsid w:val="00C571CE"/>
  </w:style>
  <w:style w:type="paragraph" w:styleId="a9">
    <w:name w:val="Normal (Web)"/>
    <w:basedOn w:val="a"/>
    <w:uiPriority w:val="99"/>
    <w:unhideWhenUsed/>
    <w:rsid w:val="00C571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A33FD7"/>
    <w:pPr>
      <w:ind w:firstLineChars="200" w:firstLine="420"/>
    </w:pPr>
  </w:style>
  <w:style w:type="paragraph" w:styleId="ab">
    <w:name w:val="Balloon Text"/>
    <w:basedOn w:val="a"/>
    <w:link w:val="Char1"/>
    <w:rsid w:val="00774E70"/>
    <w:rPr>
      <w:sz w:val="18"/>
      <w:szCs w:val="18"/>
    </w:rPr>
  </w:style>
  <w:style w:type="character" w:customStyle="1" w:styleId="Char1">
    <w:name w:val="批注框文本 Char"/>
    <w:basedOn w:val="a0"/>
    <w:link w:val="ab"/>
    <w:rsid w:val="00774E70"/>
    <w:rPr>
      <w:kern w:val="2"/>
      <w:sz w:val="18"/>
      <w:szCs w:val="18"/>
    </w:rPr>
  </w:style>
  <w:style w:type="paragraph" w:styleId="ac">
    <w:name w:val="Date"/>
    <w:basedOn w:val="a"/>
    <w:next w:val="a"/>
    <w:link w:val="Char3"/>
    <w:rsid w:val="007B466B"/>
    <w:pPr>
      <w:ind w:leftChars="2500" w:left="100"/>
    </w:pPr>
  </w:style>
  <w:style w:type="character" w:customStyle="1" w:styleId="Char3">
    <w:name w:val="日期 Char"/>
    <w:basedOn w:val="a0"/>
    <w:link w:val="ac"/>
    <w:rsid w:val="007B466B"/>
    <w:rPr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6BEE-21C7-4D5E-A5AF-432979D3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12</Pages>
  <Words>1045</Words>
  <Characters>5961</Characters>
  <Application>Microsoft Office Word</Application>
  <DocSecurity>0</DocSecurity>
  <Lines>49</Lines>
  <Paragraphs>13</Paragraphs>
  <ScaleCrop>false</ScaleCrop>
  <Company>sxczj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俞和飞</cp:lastModifiedBy>
  <cp:revision>620</cp:revision>
  <cp:lastPrinted>2022-06-14T08:04:00Z</cp:lastPrinted>
  <dcterms:created xsi:type="dcterms:W3CDTF">2019-07-17T07:45:00Z</dcterms:created>
  <dcterms:modified xsi:type="dcterms:W3CDTF">2023-07-25T04:11:00Z</dcterms:modified>
</cp:coreProperties>
</file>