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08C3D">
      <w:pPr>
        <w:spacing w:line="40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 w14:paraId="1A105659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沙县区2025年中央新型农业经营主体培育项目家庭农场储备申报表</w:t>
      </w:r>
    </w:p>
    <w:tbl>
      <w:tblPr>
        <w:tblStyle w:val="2"/>
        <w:tblW w:w="137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701"/>
        <w:gridCol w:w="693"/>
        <w:gridCol w:w="158"/>
        <w:gridCol w:w="2976"/>
        <w:gridCol w:w="709"/>
        <w:gridCol w:w="709"/>
        <w:gridCol w:w="709"/>
        <w:gridCol w:w="2835"/>
        <w:gridCol w:w="1275"/>
        <w:gridCol w:w="709"/>
      </w:tblGrid>
      <w:tr w14:paraId="172DE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10080" w:type="dxa"/>
          <w:trHeight w:val="600" w:hRule="atLeast"/>
          <w:jc w:val="center"/>
        </w:trPr>
        <w:tc>
          <w:tcPr>
            <w:tcW w:w="298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1AE13D1">
            <w:pPr>
              <w:widowControl/>
              <w:spacing w:line="40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 xml:space="preserve">乡（镇、街道）（公章）：             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0FD902AD">
            <w:pPr>
              <w:widowControl/>
              <w:spacing w:line="40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 xml:space="preserve">                                     </w:t>
            </w:r>
          </w:p>
        </w:tc>
      </w:tr>
      <w:tr w14:paraId="0C844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ACE92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B7F1A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</w:rPr>
              <w:t>实施主体</w:t>
            </w:r>
          </w:p>
        </w:tc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898F1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</w:rPr>
              <w:t>建设</w:t>
            </w:r>
          </w:p>
          <w:p w14:paraId="773C8617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</w:rPr>
              <w:t>地点</w:t>
            </w:r>
          </w:p>
        </w:tc>
        <w:tc>
          <w:tcPr>
            <w:tcW w:w="2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149B3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</w:rPr>
              <w:t>建设内容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CFC71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</w:rPr>
              <w:t>资金测算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EBFAC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</w:rPr>
              <w:t>家庭农场基本情况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5E0DA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</w:rPr>
              <w:t>前期</w:t>
            </w:r>
          </w:p>
          <w:p w14:paraId="4241F14F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</w:rPr>
              <w:t>工作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57040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</w:rPr>
              <w:t>入库</w:t>
            </w:r>
          </w:p>
          <w:p w14:paraId="4E1ABF48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</w:rPr>
              <w:t>时间</w:t>
            </w:r>
          </w:p>
        </w:tc>
      </w:tr>
      <w:tr w14:paraId="612A5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A2FB6B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DC7968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4622F9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5D3345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C06E4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</w:rPr>
              <w:t>总投资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F7FA0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</w:rPr>
              <w:t>财政</w:t>
            </w:r>
          </w:p>
          <w:p w14:paraId="164DECC0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</w:rPr>
              <w:t>资金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6DC19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</w:rPr>
              <w:t>自筹</w:t>
            </w:r>
          </w:p>
          <w:p w14:paraId="0B632074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</w:rPr>
              <w:t>资金</w:t>
            </w: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121AFA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9A130C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E872C8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</w:p>
        </w:tc>
      </w:tr>
      <w:tr w14:paraId="49164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291F8">
            <w:pPr>
              <w:widowControl/>
              <w:spacing w:line="40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B3ABE">
            <w:pPr>
              <w:widowControl/>
              <w:spacing w:line="40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D674A">
            <w:pPr>
              <w:widowControl/>
              <w:spacing w:line="40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19B43">
            <w:pPr>
              <w:widowControl/>
              <w:spacing w:line="40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ADEC5">
            <w:pPr>
              <w:widowControl/>
              <w:spacing w:line="40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6339F">
            <w:pPr>
              <w:widowControl/>
              <w:spacing w:line="40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A32FF">
            <w:pPr>
              <w:widowControl/>
              <w:spacing w:line="40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44611">
            <w:pPr>
              <w:widowControl/>
              <w:spacing w:line="40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390B2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53E0E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5BF8D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D851C">
            <w:pPr>
              <w:widowControl/>
              <w:spacing w:line="40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BF813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79F91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3AFA5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33761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AF8BD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F5FD2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B0B88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67779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C341A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4F8DF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45FE5">
            <w:pPr>
              <w:widowControl/>
              <w:spacing w:line="40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83FDB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7C635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8702A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28754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77B1C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0FBDB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4B42F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86CA8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E0B72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665AF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BBF48">
            <w:pPr>
              <w:widowControl/>
              <w:spacing w:line="40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41CC7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71A54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9CA4E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5A873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7F0BD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DA7A0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534B9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CF977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58370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42F49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3909C">
            <w:pPr>
              <w:widowControl/>
              <w:spacing w:line="40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71CFF">
            <w:pPr>
              <w:widowControl/>
              <w:spacing w:line="40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73F49">
            <w:pPr>
              <w:widowControl/>
              <w:spacing w:line="40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99AD4">
            <w:pPr>
              <w:widowControl/>
              <w:spacing w:line="40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76C80">
            <w:pPr>
              <w:widowControl/>
              <w:spacing w:line="40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E0A50">
            <w:pPr>
              <w:widowControl/>
              <w:spacing w:line="40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7E2F8">
            <w:pPr>
              <w:widowControl/>
              <w:spacing w:line="40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FB758">
            <w:pPr>
              <w:widowControl/>
              <w:spacing w:line="40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D1249">
            <w:pPr>
              <w:widowControl/>
              <w:spacing w:line="40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10F5D">
            <w:pPr>
              <w:widowControl/>
              <w:spacing w:line="40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</w:tbl>
    <w:p w14:paraId="2B3272AD">
      <w:pPr>
        <w:pStyle w:val="4"/>
        <w:spacing w:line="400" w:lineRule="exact"/>
        <w:ind w:firstLine="480"/>
        <w:rPr>
          <w:rFonts w:ascii="Times New Roman" w:hAnsi="Times New Roman" w:eastAsia="仿宋"/>
          <w:color w:val="auto"/>
        </w:rPr>
      </w:pPr>
      <w:r>
        <w:rPr>
          <w:rFonts w:ascii="Times New Roman" w:hAnsi="Times New Roman" w:eastAsia="仿宋_GB2312"/>
          <w:color w:val="auto"/>
        </w:rPr>
        <w:t>分管领导（签字）：                                 经办人（签字）：        联系电话：              年  月  日</w:t>
      </w:r>
    </w:p>
    <w:p w14:paraId="201A690A">
      <w:pPr>
        <w:pStyle w:val="4"/>
        <w:rPr>
          <w:rFonts w:ascii="Times New Roman" w:hAnsi="Times New Roman" w:eastAsia="仿宋"/>
          <w:color w:val="auto"/>
          <w:sz w:val="21"/>
          <w:szCs w:val="21"/>
        </w:rPr>
      </w:pPr>
    </w:p>
    <w:p w14:paraId="7094D590">
      <w:pPr>
        <w:pStyle w:val="4"/>
        <w:rPr>
          <w:rFonts w:ascii="Times New Roman" w:hAnsi="Times New Roman" w:eastAsia="仿宋"/>
          <w:color w:val="auto"/>
          <w:sz w:val="21"/>
          <w:szCs w:val="21"/>
        </w:rPr>
      </w:pPr>
      <w:r>
        <w:rPr>
          <w:rFonts w:ascii="Times New Roman" w:hAnsi="仿宋" w:eastAsia="仿宋"/>
          <w:color w:val="auto"/>
          <w:sz w:val="21"/>
          <w:szCs w:val="21"/>
        </w:rPr>
        <w:t>说明：</w:t>
      </w:r>
      <w:r>
        <w:rPr>
          <w:rFonts w:ascii="Times New Roman" w:hAnsi="Times New Roman" w:eastAsia="仿宋"/>
          <w:color w:val="auto"/>
          <w:sz w:val="21"/>
          <w:szCs w:val="21"/>
        </w:rPr>
        <w:t>1.</w:t>
      </w:r>
      <w:r>
        <w:rPr>
          <w:rFonts w:ascii="Times New Roman" w:hAnsi="仿宋" w:eastAsia="仿宋"/>
          <w:color w:val="auto"/>
          <w:sz w:val="21"/>
          <w:szCs w:val="21"/>
        </w:rPr>
        <w:t>项目名称按资金分配表填㈠</w:t>
      </w:r>
      <w:r>
        <w:rPr>
          <w:rFonts w:hint="eastAsia" w:cs="宋体"/>
          <w:color w:val="auto"/>
          <w:sz w:val="21"/>
          <w:szCs w:val="21"/>
        </w:rPr>
        <w:t>和㈢</w:t>
      </w:r>
      <w:r>
        <w:rPr>
          <w:rFonts w:ascii="Times New Roman" w:hAnsi="仿宋" w:eastAsia="仿宋"/>
          <w:color w:val="auto"/>
          <w:sz w:val="21"/>
          <w:szCs w:val="21"/>
        </w:rPr>
        <w:t>类名称；</w:t>
      </w:r>
      <w:r>
        <w:rPr>
          <w:rFonts w:ascii="Times New Roman" w:hAnsi="Times New Roman" w:eastAsia="仿宋"/>
          <w:color w:val="auto"/>
          <w:sz w:val="21"/>
          <w:szCs w:val="21"/>
        </w:rPr>
        <w:t>2.</w:t>
      </w:r>
      <w:r>
        <w:rPr>
          <w:rFonts w:ascii="Times New Roman" w:hAnsi="仿宋" w:eastAsia="仿宋"/>
          <w:color w:val="auto"/>
          <w:sz w:val="21"/>
          <w:szCs w:val="21"/>
        </w:rPr>
        <w:t>家庭农场基本情况应包含</w:t>
      </w:r>
      <w:r>
        <w:rPr>
          <w:rFonts w:ascii="Times New Roman" w:hAnsi="Times New Roman" w:eastAsia="仿宋"/>
          <w:color w:val="auto"/>
          <w:sz w:val="21"/>
          <w:szCs w:val="21"/>
        </w:rPr>
        <w:t>202</w:t>
      </w:r>
      <w:r>
        <w:rPr>
          <w:rFonts w:hint="eastAsia" w:ascii="Times New Roman" w:hAnsi="Times New Roman" w:eastAsia="仿宋"/>
          <w:color w:val="auto"/>
          <w:sz w:val="21"/>
          <w:szCs w:val="21"/>
        </w:rPr>
        <w:t>5</w:t>
      </w:r>
      <w:r>
        <w:rPr>
          <w:rFonts w:ascii="Times New Roman" w:hAnsi="仿宋" w:eastAsia="仿宋"/>
          <w:color w:val="auto"/>
          <w:sz w:val="21"/>
          <w:szCs w:val="21"/>
        </w:rPr>
        <w:t>年经营状况、</w:t>
      </w:r>
      <w:r>
        <w:rPr>
          <w:rFonts w:ascii="Times New Roman" w:hAnsi="Times New Roman" w:eastAsia="仿宋"/>
          <w:color w:val="auto"/>
          <w:sz w:val="21"/>
          <w:szCs w:val="21"/>
        </w:rPr>
        <w:t>202</w:t>
      </w:r>
      <w:r>
        <w:rPr>
          <w:rFonts w:hint="eastAsia" w:ascii="Times New Roman" w:hAnsi="Times New Roman" w:eastAsia="仿宋"/>
          <w:color w:val="auto"/>
          <w:sz w:val="21"/>
          <w:szCs w:val="21"/>
        </w:rPr>
        <w:t>4</w:t>
      </w:r>
      <w:r>
        <w:rPr>
          <w:rFonts w:ascii="Times New Roman" w:hAnsi="仿宋" w:eastAsia="仿宋"/>
          <w:color w:val="auto"/>
          <w:sz w:val="21"/>
          <w:szCs w:val="21"/>
        </w:rPr>
        <w:t>年收支情况等。</w:t>
      </w:r>
    </w:p>
    <w:p w14:paraId="2D92835D">
      <w:pPr>
        <w:pStyle w:val="4"/>
        <w:ind w:firstLine="480"/>
        <w:rPr>
          <w:rFonts w:ascii="Times New Roman" w:hAnsi="Times New Roman"/>
          <w:color w:val="auto"/>
        </w:rPr>
        <w:sectPr>
          <w:pgSz w:w="16838" w:h="11906" w:orient="landscape"/>
          <w:pgMar w:top="1588" w:right="1701" w:bottom="1531" w:left="1701" w:header="851" w:footer="1134" w:gutter="0"/>
          <w:cols w:space="720" w:num="1"/>
          <w:docGrid w:type="linesAndChars" w:linePitch="312" w:charSpace="0"/>
        </w:sectPr>
      </w:pPr>
    </w:p>
    <w:p w14:paraId="5B7A48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03F3E"/>
    <w:rsid w:val="20040348"/>
    <w:rsid w:val="2ED0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basedOn w:val="5"/>
    <w:qFormat/>
    <w:uiPriority w:val="0"/>
    <w:pPr>
      <w:ind w:firstLine="420" w:firstLineChars="200"/>
    </w:pPr>
  </w:style>
  <w:style w:type="paragraph" w:customStyle="1" w:styleId="5">
    <w:name w:val="BodyTextIndent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/>
      <w:color w:val="000000"/>
      <w:kern w:val="0"/>
      <w:sz w:val="24"/>
      <w:szCs w:val="24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624</Characters>
  <Lines>0</Lines>
  <Paragraphs>0</Paragraphs>
  <TotalTime>1</TotalTime>
  <ScaleCrop>false</ScaleCrop>
  <LinksUpToDate>false</LinksUpToDate>
  <CharactersWithSpaces>863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2025-09-15T08:21:00Z</dcterms:created>
  <dc:creator>桑葚</dc:creator>
  <cp:lastModifiedBy>桑葚</cp:lastModifiedBy>
  <dcterms:modified xsi:type="dcterms:W3CDTF">2025-09-15T08:26:04Z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122ACD013D6F4D1486E71137AF7CFE50_11</vt:lpwstr>
  </property>
  <property fmtid="{D5CDD505-2E9C-101B-9397-08002B2CF9AE}" pid="4" name="KSOTemplateDocerSaveRecord">
    <vt:lpwstr>eyJoZGlkIjoiMmQwZTQ3ZjVlMjgwYzYyMWMzYThmYmQwYzM1NjRjMDEiLCJ1c2VySWQiOiI0MzQ2MDU5NzYifQ==</vt:lpwstr>
  </property>
</Properties>
</file>