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0FB6C">
      <w:pPr>
        <w:rPr>
          <w:rFonts w:hint="default" w:eastAsia="仿宋_GB2312"/>
          <w:sz w:val="32"/>
          <w:lang w:val="en-US" w:eastAsia="zh-CN"/>
        </w:rPr>
      </w:pPr>
      <w:r>
        <w:rPr>
          <w:rFonts w:hint="eastAsia" w:eastAsia="仿宋_GB2312"/>
          <w:sz w:val="32"/>
          <w:lang w:val="en-US" w:eastAsia="zh-CN"/>
        </w:rPr>
        <w:t xml:space="preserve">                                                                                                                                                                                                                   </w:t>
      </w:r>
    </w:p>
    <w:p w14:paraId="75265F53">
      <w:pPr>
        <w:pStyle w:val="6"/>
      </w:pPr>
    </w:p>
    <w:p w14:paraId="13470197">
      <w:pPr>
        <w:pStyle w:val="14"/>
        <w:ind w:firstLine="336"/>
      </w:pPr>
    </w:p>
    <w:p w14:paraId="5CF65DD4">
      <w:pPr>
        <w:jc w:val="right"/>
        <w:rPr>
          <w:rFonts w:ascii="Times New Roman" w:hAnsi="Times New Roman" w:eastAsia="仿宋_GB2312"/>
          <w:sz w:val="32"/>
        </w:rPr>
      </w:pPr>
    </w:p>
    <w:p w14:paraId="4EE735F5">
      <w:pPr>
        <w:pStyle w:val="6"/>
      </w:pPr>
    </w:p>
    <w:p w14:paraId="32C90937">
      <w:pPr>
        <w:pStyle w:val="6"/>
      </w:pPr>
    </w:p>
    <w:p w14:paraId="53376FC5">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lang w:eastAsia="zh-CN"/>
        </w:rPr>
        <w:t>号</w:t>
      </w:r>
    </w:p>
    <w:p w14:paraId="4049DC6B">
      <w:pPr>
        <w:spacing w:line="500" w:lineRule="exact"/>
        <w:rPr>
          <w:rFonts w:ascii="Times New Roman" w:hAnsi="Times New Roman" w:eastAsia="仿宋_GB2312"/>
          <w:kern w:val="0"/>
          <w:sz w:val="32"/>
          <w:szCs w:val="32"/>
        </w:rPr>
      </w:pPr>
    </w:p>
    <w:p w14:paraId="7D788AAA">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rPr>
        <w:t>三明星润科技有限公司 沙县区年产30000T超微金属粉末及</w:t>
      </w:r>
    </w:p>
    <w:p w14:paraId="38D42EDC">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rPr>
      </w:pPr>
      <w:r>
        <w:rPr>
          <w:rFonts w:hint="eastAsia" w:ascii="Times New Roman" w:hAnsi="Times New Roman" w:eastAsia="方正小标宋简体"/>
          <w:kern w:val="0"/>
          <w:sz w:val="44"/>
          <w:szCs w:val="44"/>
        </w:rPr>
        <w:t>MIM金属注射成型产业化项目</w:t>
      </w:r>
    </w:p>
    <w:p w14:paraId="1F3DD8EA">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44D02E1D">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14:paraId="4B7179DC">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三明星润科技有限公司</w:t>
      </w:r>
      <w:r>
        <w:rPr>
          <w:rFonts w:hint="eastAsia" w:ascii="仿宋_GB2312" w:hAnsi="仿宋_GB2312" w:eastAsia="仿宋_GB2312" w:cs="仿宋_GB2312"/>
          <w:kern w:val="0"/>
          <w:sz w:val="32"/>
          <w:szCs w:val="32"/>
        </w:rPr>
        <w:t>：</w:t>
      </w:r>
    </w:p>
    <w:p w14:paraId="0B923624">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三明星润科技有限公司沙县区年产30000T超微金属粉末及MIM金属注射成型产业化项目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14:paraId="299F688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一、拟建项目选址于三明市沙县区金沙园凤岗金明东路1026号厦工传动2号车间（三明高新技术产业开发区金沙园</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zh-CN"/>
        </w:rPr>
        <w:t>，建设规模为年产1.8万吨超微金属粉末、600万件金属注射成型件。</w:t>
      </w:r>
    </w:p>
    <w:p w14:paraId="0E6635F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177D334E">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04AF206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加强水污染防治。项目生活污水经化粪池处理后排入</w:t>
      </w:r>
      <w:r>
        <w:rPr>
          <w:rFonts w:hint="eastAsia" w:ascii="仿宋_GB2312" w:hAnsi="仿宋_GB2312" w:eastAsia="仿宋_GB2312" w:cs="仿宋_GB2312"/>
          <w:kern w:val="0"/>
          <w:sz w:val="32"/>
          <w:szCs w:val="32"/>
          <w:lang w:eastAsia="zh-CN"/>
        </w:rPr>
        <w:t>园区污水管网</w:t>
      </w:r>
      <w:r>
        <w:rPr>
          <w:rFonts w:hint="eastAsia" w:ascii="仿宋_GB2312" w:hAnsi="仿宋_GB2312" w:eastAsia="仿宋_GB2312" w:cs="仿宋_GB2312"/>
          <w:spacing w:val="0"/>
          <w:kern w:val="0"/>
          <w:sz w:val="32"/>
          <w:szCs w:val="32"/>
          <w:lang w:val="en-US" w:eastAsia="zh-CN" w:bidi="ar-SA"/>
        </w:rPr>
        <w:t>。该项目不得建设直接向外环境水体排放污染物的排污口。</w:t>
      </w:r>
    </w:p>
    <w:p w14:paraId="1FEBA3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项目环境防护距离为100</w:t>
      </w:r>
      <w:r>
        <w:rPr>
          <w:rFonts w:hint="eastAsia" w:ascii="仿宋_GB2312" w:hAnsi="仿宋_GB2312" w:eastAsia="仿宋_GB2312" w:cs="仿宋_GB2312"/>
          <w:kern w:val="0"/>
          <w:sz w:val="32"/>
          <w:szCs w:val="32"/>
          <w:lang w:val="en-US" w:eastAsia="zh-CN"/>
        </w:rPr>
        <w:t>米，</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各工序产生的废气经收集处理后通过1根15米高排气筒排放</w:t>
      </w:r>
      <w:r>
        <w:rPr>
          <w:rFonts w:hint="eastAsia" w:ascii="仿宋_GB2312" w:hAnsi="仿宋_GB2312" w:eastAsia="仿宋_GB2312" w:cs="仿宋_GB2312"/>
          <w:kern w:val="0"/>
          <w:sz w:val="32"/>
          <w:szCs w:val="32"/>
          <w:lang w:eastAsia="zh-CN"/>
        </w:rPr>
        <w:t>。</w:t>
      </w:r>
    </w:p>
    <w:p w14:paraId="5C2A2DC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03AD0C9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危险废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5DBA118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w:t>
      </w:r>
      <w:r>
        <w:rPr>
          <w:rFonts w:hint="eastAsia" w:ascii="仿宋_GB2312" w:hAnsi="仿宋_GB2312" w:eastAsia="仿宋_GB2312" w:cs="仿宋_GB2312"/>
          <w:kern w:val="0"/>
          <w:sz w:val="32"/>
          <w:szCs w:val="32"/>
          <w:lang w:eastAsia="zh-CN"/>
        </w:rPr>
        <w:t>；排气筒应按规范要求预留永久性监测口，并</w:t>
      </w:r>
      <w:r>
        <w:rPr>
          <w:rFonts w:hint="eastAsia" w:ascii="仿宋_GB2312" w:hAnsi="仿宋_GB2312" w:eastAsia="仿宋_GB2312" w:cs="仿宋_GB2312"/>
          <w:kern w:val="0"/>
          <w:sz w:val="32"/>
          <w:szCs w:val="32"/>
        </w:rPr>
        <w:t>按自行监测</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开展生产运行阶段污染源及对周边环境质量影响监测。</w:t>
      </w:r>
    </w:p>
    <w:p w14:paraId="27DBF1F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三、项目建成后全厂污染物排放总量为：</w:t>
      </w:r>
      <w:r>
        <w:rPr>
          <w:rFonts w:hint="eastAsia" w:ascii="仿宋_GB2312" w:hAnsi="仿宋_GB2312" w:eastAsia="仿宋_GB2312" w:cs="仿宋_GB2312"/>
          <w:kern w:val="0"/>
          <w:sz w:val="32"/>
          <w:szCs w:val="32"/>
          <w:lang w:eastAsia="zh-CN"/>
        </w:rPr>
        <w:t>挥发性有机物0.428吨/年</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已通过调剂取得。</w:t>
      </w:r>
    </w:p>
    <w:p w14:paraId="238A998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你公司应提请并配合三明高新技术产业开发区管理委员会做好项目周边用地管控，在项目环境防护距离内不得有居住区、学校、医院、行政办公和科研等环境敏感目标。</w:t>
      </w:r>
    </w:p>
    <w:p w14:paraId="2FA79B6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07BE2F7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14:paraId="256138E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472A2C7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6D9557E9">
      <w:pPr>
        <w:pStyle w:val="6"/>
        <w:keepNext w:val="0"/>
        <w:keepLines w:val="0"/>
        <w:pageBreakBefore w:val="0"/>
        <w:kinsoku/>
        <w:wordWrap/>
        <w:overflowPunct/>
        <w:topLinePunct w:val="0"/>
        <w:autoSpaceDE/>
        <w:autoSpaceDN/>
        <w:bidi w:val="0"/>
        <w:adjustRightInd/>
        <w:snapToGrid/>
        <w:spacing w:line="540" w:lineRule="exact"/>
        <w:textAlignment w:val="auto"/>
        <w:rPr>
          <w:rFonts w:hint="eastAsia" w:ascii="方正仿宋简体" w:hAnsi="方正仿宋简体" w:eastAsia="方正仿宋简体" w:cs="方正仿宋简体"/>
          <w:kern w:val="0"/>
          <w:sz w:val="32"/>
          <w:szCs w:val="32"/>
        </w:rPr>
      </w:pPr>
    </w:p>
    <w:p w14:paraId="4BA97E50">
      <w:pPr>
        <w:pStyle w:val="4"/>
        <w:rPr>
          <w:rFonts w:hint="eastAsia"/>
        </w:rPr>
      </w:pPr>
    </w:p>
    <w:p w14:paraId="4D7DFB39">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7F204F4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w:t>
      </w:r>
    </w:p>
    <w:p w14:paraId="0FF87CB0">
      <w:pPr>
        <w:pStyle w:val="4"/>
      </w:pPr>
    </w:p>
    <w:p w14:paraId="771BFFE9"/>
    <w:p w14:paraId="6C6A1297">
      <w:pPr>
        <w:pStyle w:val="6"/>
      </w:pPr>
    </w:p>
    <w:p w14:paraId="550A8D89">
      <w:pPr>
        <w:pStyle w:val="4"/>
      </w:pPr>
    </w:p>
    <w:p w14:paraId="25C73C9C">
      <w:pPr>
        <w:pStyle w:val="2"/>
        <w:ind w:left="0" w:leftChars="0" w:firstLine="0" w:firstLineChars="0"/>
      </w:pPr>
    </w:p>
    <w:p w14:paraId="19867E62">
      <w:pPr>
        <w:pStyle w:val="2"/>
      </w:pPr>
    </w:p>
    <w:p w14:paraId="7768DBA7"/>
    <w:p w14:paraId="667AE6A7">
      <w:pPr>
        <w:pStyle w:val="2"/>
      </w:pPr>
    </w:p>
    <w:p w14:paraId="500C51B3"/>
    <w:p w14:paraId="06049057">
      <w:pPr>
        <w:pStyle w:val="2"/>
      </w:pPr>
    </w:p>
    <w:p w14:paraId="7065FD45"/>
    <w:p w14:paraId="06C65C79">
      <w:pPr>
        <w:pStyle w:val="2"/>
      </w:pPr>
    </w:p>
    <w:p w14:paraId="470A53BD"/>
    <w:p w14:paraId="1A0410C2">
      <w:pPr>
        <w:pStyle w:val="2"/>
      </w:pPr>
    </w:p>
    <w:p w14:paraId="1B7C2D7F"/>
    <w:p w14:paraId="598AA0CB">
      <w:pPr>
        <w:pStyle w:val="2"/>
      </w:pPr>
    </w:p>
    <w:p w14:paraId="0C68EF13"/>
    <w:p w14:paraId="33D14CE9">
      <w:pPr>
        <w:pStyle w:val="4"/>
      </w:pPr>
    </w:p>
    <w:p w14:paraId="1AD93D39">
      <w:pPr>
        <w:spacing w:line="570" w:lineRule="exact"/>
      </w:pPr>
      <w:r>
        <w:rPr>
          <w:rFonts w:ascii="Times New Roman" w:hAnsi="Times New Roman" w:eastAsia="方正仿宋简体"/>
          <w:kern w:val="0"/>
          <w:sz w:val="32"/>
          <w:szCs w:val="32"/>
        </w:rPr>
        <w:t>（此件主动公开）</w:t>
      </w:r>
    </w:p>
    <w:p w14:paraId="633032E2">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11FE6760">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抄送：三明高新技术产业开发区管理委员会</w:t>
      </w:r>
      <w:r>
        <w:rPr>
          <w:rFonts w:hint="eastAsia" w:ascii="Times New Roman" w:hAnsi="Times New Roman" w:eastAsia="方正仿宋简体"/>
          <w:kern w:val="0"/>
          <w:sz w:val="30"/>
          <w:szCs w:val="30"/>
          <w:lang w:eastAsia="zh-CN"/>
        </w:rPr>
        <w:t>，区发改局，深圳市华禹环评科技有限公司。</w:t>
      </w:r>
    </w:p>
    <w:p w14:paraId="3593547E">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三明市</w:t>
      </w:r>
      <w:r>
        <w:rPr>
          <w:rFonts w:hint="eastAsia" w:ascii="Times New Roman" w:hAnsi="Times New Roman" w:eastAsia="方正仿宋简体"/>
          <w:kern w:val="0"/>
          <w:sz w:val="30"/>
          <w:szCs w:val="30"/>
          <w:lang w:eastAsia="zh-CN"/>
        </w:rPr>
        <w:t>沙县</w:t>
      </w:r>
      <w:r>
        <w:rPr>
          <w:rFonts w:ascii="Times New Roman" w:hAnsi="Times New Roman" w:eastAsia="方正仿宋简体"/>
          <w:kern w:val="0"/>
          <w:sz w:val="30"/>
          <w:szCs w:val="30"/>
        </w:rPr>
        <w:t xml:space="preserve">生态环境局办公室   </w:t>
      </w:r>
      <w:r>
        <w:rPr>
          <w:rFonts w:hint="eastAsia" w:ascii="Times New Roman" w:hAnsi="Times New Roman" w:eastAsia="方正仿宋简体"/>
          <w:kern w:val="0"/>
          <w:sz w:val="30"/>
          <w:szCs w:val="30"/>
          <w:lang w:val="en-US" w:eastAsia="zh-CN"/>
        </w:rPr>
        <w:t xml:space="preserve">  </w:t>
      </w:r>
      <w:bookmarkStart w:id="0" w:name="_GoBack"/>
      <w:bookmarkEnd w:id="0"/>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8</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3D115">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7872C5B6">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E91B">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4EC66FCC">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333A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BA6CD9"/>
    <w:rsid w:val="08C478EE"/>
    <w:rsid w:val="099F42D8"/>
    <w:rsid w:val="09DB04D1"/>
    <w:rsid w:val="09DB3168"/>
    <w:rsid w:val="0A203CA8"/>
    <w:rsid w:val="0ABF156C"/>
    <w:rsid w:val="0B8029C9"/>
    <w:rsid w:val="0BED605A"/>
    <w:rsid w:val="0D0851A3"/>
    <w:rsid w:val="0D4F44E1"/>
    <w:rsid w:val="0D956115"/>
    <w:rsid w:val="0DD674ED"/>
    <w:rsid w:val="0F6A6C9F"/>
    <w:rsid w:val="0FE74C78"/>
    <w:rsid w:val="10BC1D00"/>
    <w:rsid w:val="1121440F"/>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DC7127"/>
    <w:rsid w:val="25354272"/>
    <w:rsid w:val="25754083"/>
    <w:rsid w:val="25DC74D4"/>
    <w:rsid w:val="25E77F32"/>
    <w:rsid w:val="276A1974"/>
    <w:rsid w:val="27CE3C25"/>
    <w:rsid w:val="29B26359"/>
    <w:rsid w:val="29DFF6BA"/>
    <w:rsid w:val="2A766A80"/>
    <w:rsid w:val="2C322253"/>
    <w:rsid w:val="2C7A6359"/>
    <w:rsid w:val="2D051137"/>
    <w:rsid w:val="2D370090"/>
    <w:rsid w:val="2DBD12E1"/>
    <w:rsid w:val="2FBE7814"/>
    <w:rsid w:val="3060697A"/>
    <w:rsid w:val="31596E3F"/>
    <w:rsid w:val="32A61601"/>
    <w:rsid w:val="33B9459B"/>
    <w:rsid w:val="34F34F5A"/>
    <w:rsid w:val="35002EE0"/>
    <w:rsid w:val="358B58CD"/>
    <w:rsid w:val="35BA3DFA"/>
    <w:rsid w:val="35E0619A"/>
    <w:rsid w:val="360C18E2"/>
    <w:rsid w:val="37BE1F7B"/>
    <w:rsid w:val="398A6189"/>
    <w:rsid w:val="3A2C0A30"/>
    <w:rsid w:val="3A720EF8"/>
    <w:rsid w:val="3B336BD2"/>
    <w:rsid w:val="3B425B6B"/>
    <w:rsid w:val="3CC52D38"/>
    <w:rsid w:val="3D576952"/>
    <w:rsid w:val="3EF33DA4"/>
    <w:rsid w:val="3F124C2C"/>
    <w:rsid w:val="3F6D6119"/>
    <w:rsid w:val="3FDF9A18"/>
    <w:rsid w:val="40851B16"/>
    <w:rsid w:val="40BE52B1"/>
    <w:rsid w:val="444C2E64"/>
    <w:rsid w:val="44704CCF"/>
    <w:rsid w:val="44F04ADD"/>
    <w:rsid w:val="45132AAF"/>
    <w:rsid w:val="45315BC1"/>
    <w:rsid w:val="45C91073"/>
    <w:rsid w:val="47FA3FC4"/>
    <w:rsid w:val="4853745C"/>
    <w:rsid w:val="49AB5A2E"/>
    <w:rsid w:val="4B5E6D10"/>
    <w:rsid w:val="4BD66201"/>
    <w:rsid w:val="4CCF20E6"/>
    <w:rsid w:val="4EDF361D"/>
    <w:rsid w:val="4FAE4DE6"/>
    <w:rsid w:val="50407728"/>
    <w:rsid w:val="50C70AEA"/>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DE06A28"/>
    <w:rsid w:val="5E0A37A4"/>
    <w:rsid w:val="5E8F76EA"/>
    <w:rsid w:val="5FAA42E4"/>
    <w:rsid w:val="5FE041D4"/>
    <w:rsid w:val="5FE309AC"/>
    <w:rsid w:val="604918C6"/>
    <w:rsid w:val="60A33482"/>
    <w:rsid w:val="6114089B"/>
    <w:rsid w:val="61DB3EC6"/>
    <w:rsid w:val="623F62F1"/>
    <w:rsid w:val="640229B5"/>
    <w:rsid w:val="645A795A"/>
    <w:rsid w:val="662E5D88"/>
    <w:rsid w:val="6662787B"/>
    <w:rsid w:val="66AB0444"/>
    <w:rsid w:val="67D5568F"/>
    <w:rsid w:val="68724AB4"/>
    <w:rsid w:val="68DF30B7"/>
    <w:rsid w:val="68E325CC"/>
    <w:rsid w:val="69421289"/>
    <w:rsid w:val="69591B8C"/>
    <w:rsid w:val="69CA5C6E"/>
    <w:rsid w:val="6AC9386F"/>
    <w:rsid w:val="6AF05195"/>
    <w:rsid w:val="6B9841AA"/>
    <w:rsid w:val="6C1E1836"/>
    <w:rsid w:val="6C2157F2"/>
    <w:rsid w:val="6DB87DCC"/>
    <w:rsid w:val="6DE17DF0"/>
    <w:rsid w:val="6DFE693E"/>
    <w:rsid w:val="6E1108C0"/>
    <w:rsid w:val="6E3A1BAE"/>
    <w:rsid w:val="6E8E1310"/>
    <w:rsid w:val="6EA85649"/>
    <w:rsid w:val="6FD52E85"/>
    <w:rsid w:val="703D33CF"/>
    <w:rsid w:val="72426DE5"/>
    <w:rsid w:val="73462428"/>
    <w:rsid w:val="73C35EAE"/>
    <w:rsid w:val="7436549D"/>
    <w:rsid w:val="745F1753"/>
    <w:rsid w:val="75070127"/>
    <w:rsid w:val="75CF7368"/>
    <w:rsid w:val="7692131E"/>
    <w:rsid w:val="76CC35EA"/>
    <w:rsid w:val="76DF5951"/>
    <w:rsid w:val="78F44C22"/>
    <w:rsid w:val="79A8022B"/>
    <w:rsid w:val="7A895403"/>
    <w:rsid w:val="7AC45CD4"/>
    <w:rsid w:val="7B4546B7"/>
    <w:rsid w:val="7B4D670C"/>
    <w:rsid w:val="7B747DD4"/>
    <w:rsid w:val="7B93015F"/>
    <w:rsid w:val="7BC840DB"/>
    <w:rsid w:val="7BCE60C2"/>
    <w:rsid w:val="7DB03D50"/>
    <w:rsid w:val="7F6E2274"/>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7"/>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35"/>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2"/>
    <w:semiHidden/>
    <w:qFormat/>
    <w:uiPriority w:val="99"/>
    <w:pPr>
      <w:jc w:val="left"/>
    </w:pPr>
  </w:style>
  <w:style w:type="paragraph" w:styleId="6">
    <w:name w:val="Body Text"/>
    <w:basedOn w:val="1"/>
    <w:next w:val="4"/>
    <w:link w:val="29"/>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6"/>
    <w:qFormat/>
    <w:uiPriority w:val="99"/>
    <w:pPr>
      <w:ind w:left="100" w:leftChars="2500"/>
    </w:pPr>
  </w:style>
  <w:style w:type="paragraph" w:styleId="9">
    <w:name w:val="Balloon Text"/>
    <w:basedOn w:val="1"/>
    <w:link w:val="34"/>
    <w:semiHidden/>
    <w:qFormat/>
    <w:uiPriority w:val="99"/>
    <w:rPr>
      <w:sz w:val="18"/>
      <w:szCs w:val="18"/>
    </w:rPr>
  </w:style>
  <w:style w:type="paragraph" w:styleId="10">
    <w:name w:val="footer"/>
    <w:basedOn w:val="1"/>
    <w:link w:val="31"/>
    <w:semiHidden/>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3"/>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annotation reference"/>
    <w:basedOn w:val="17"/>
    <w:semiHidden/>
    <w:qFormat/>
    <w:uiPriority w:val="99"/>
    <w:rPr>
      <w:rFonts w:cs="Times New Roman"/>
      <w:sz w:val="21"/>
      <w:szCs w:val="21"/>
    </w:rPr>
  </w:style>
  <w:style w:type="paragraph" w:customStyle="1" w:styleId="22">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3">
    <w:name w:val="_Style 2"/>
    <w:basedOn w:val="1"/>
    <w:qFormat/>
    <w:uiPriority w:val="99"/>
    <w:pPr>
      <w:spacing w:line="360" w:lineRule="auto"/>
      <w:ind w:firstLine="200" w:firstLineChars="200"/>
    </w:pPr>
    <w:rPr>
      <w:rFonts w:ascii="Times New Roman" w:hAnsi="Times New Roman"/>
      <w:szCs w:val="24"/>
    </w:rPr>
  </w:style>
  <w:style w:type="paragraph" w:customStyle="1" w:styleId="24">
    <w:name w:val="列出段落1"/>
    <w:basedOn w:val="1"/>
    <w:qFormat/>
    <w:uiPriority w:val="99"/>
    <w:pPr>
      <w:ind w:firstLine="420" w:firstLineChars="200"/>
    </w:p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环评文本"/>
    <w:basedOn w:val="1"/>
    <w:qFormat/>
    <w:uiPriority w:val="0"/>
    <w:pPr>
      <w:spacing w:line="360" w:lineRule="auto"/>
      <w:ind w:firstLine="480" w:firstLineChars="200"/>
    </w:pPr>
    <w:rPr>
      <w:color w:val="000000"/>
      <w:sz w:val="24"/>
    </w:rPr>
  </w:style>
  <w:style w:type="paragraph" w:customStyle="1" w:styleId="27">
    <w:name w:val="0文本"/>
    <w:basedOn w:val="26"/>
    <w:qFormat/>
    <w:uiPriority w:val="0"/>
    <w:pPr>
      <w:tabs>
        <w:tab w:val="left" w:pos="4500"/>
      </w:tabs>
    </w:pPr>
    <w:rPr>
      <w:rFonts w:ascii="Times New Roman" w:hAnsi="Times New Roman"/>
    </w:rPr>
  </w:style>
  <w:style w:type="paragraph" w:customStyle="1" w:styleId="28">
    <w:name w:val="000正文abing(新)"/>
    <w:basedOn w:val="1"/>
    <w:qFormat/>
    <w:uiPriority w:val="0"/>
    <w:pPr>
      <w:widowControl/>
      <w:spacing w:line="440" w:lineRule="exact"/>
      <w:ind w:firstLine="480" w:firstLineChars="200"/>
    </w:pPr>
    <w:rPr>
      <w:rFonts w:eastAsia="Times New Roman"/>
      <w:sz w:val="24"/>
    </w:rPr>
  </w:style>
  <w:style w:type="character" w:customStyle="1" w:styleId="29">
    <w:name w:val="正文文本 Char"/>
    <w:basedOn w:val="17"/>
    <w:link w:val="6"/>
    <w:semiHidden/>
    <w:qFormat/>
    <w:locked/>
    <w:uiPriority w:val="99"/>
    <w:rPr>
      <w:rFonts w:ascii="宋体" w:hAnsi="宋体" w:eastAsia="宋体" w:cs="宋体"/>
      <w:spacing w:val="48"/>
      <w:kern w:val="0"/>
      <w:sz w:val="24"/>
      <w:szCs w:val="24"/>
    </w:rPr>
  </w:style>
  <w:style w:type="character" w:customStyle="1" w:styleId="30">
    <w:name w:val="页眉 Char"/>
    <w:basedOn w:val="17"/>
    <w:link w:val="11"/>
    <w:semiHidden/>
    <w:qFormat/>
    <w:locked/>
    <w:uiPriority w:val="99"/>
    <w:rPr>
      <w:rFonts w:cs="Times New Roman"/>
      <w:kern w:val="2"/>
      <w:sz w:val="18"/>
      <w:szCs w:val="18"/>
    </w:rPr>
  </w:style>
  <w:style w:type="character" w:customStyle="1" w:styleId="31">
    <w:name w:val="页脚 Char"/>
    <w:basedOn w:val="17"/>
    <w:link w:val="10"/>
    <w:semiHidden/>
    <w:qFormat/>
    <w:locked/>
    <w:uiPriority w:val="99"/>
    <w:rPr>
      <w:rFonts w:cs="Times New Roman"/>
      <w:kern w:val="2"/>
      <w:sz w:val="18"/>
      <w:szCs w:val="18"/>
    </w:rPr>
  </w:style>
  <w:style w:type="character" w:customStyle="1" w:styleId="32">
    <w:name w:val="批注文字 Char"/>
    <w:basedOn w:val="17"/>
    <w:link w:val="5"/>
    <w:semiHidden/>
    <w:qFormat/>
    <w:locked/>
    <w:uiPriority w:val="99"/>
    <w:rPr>
      <w:rFonts w:cs="Times New Roman"/>
    </w:rPr>
  </w:style>
  <w:style w:type="character" w:customStyle="1" w:styleId="33">
    <w:name w:val="批注主题 Char"/>
    <w:basedOn w:val="32"/>
    <w:link w:val="13"/>
    <w:semiHidden/>
    <w:qFormat/>
    <w:locked/>
    <w:uiPriority w:val="99"/>
    <w:rPr>
      <w:b/>
      <w:bCs/>
    </w:rPr>
  </w:style>
  <w:style w:type="character" w:customStyle="1" w:styleId="34">
    <w:name w:val="批注框文本 Char"/>
    <w:basedOn w:val="17"/>
    <w:link w:val="9"/>
    <w:semiHidden/>
    <w:qFormat/>
    <w:locked/>
    <w:uiPriority w:val="99"/>
    <w:rPr>
      <w:rFonts w:cs="Times New Roman"/>
      <w:sz w:val="2"/>
    </w:rPr>
  </w:style>
  <w:style w:type="character" w:customStyle="1" w:styleId="35">
    <w:name w:val="正文文本缩进 2 Char"/>
    <w:basedOn w:val="17"/>
    <w:link w:val="2"/>
    <w:semiHidden/>
    <w:qFormat/>
    <w:locked/>
    <w:uiPriority w:val="99"/>
    <w:rPr>
      <w:rFonts w:cs="Times New Roman"/>
    </w:rPr>
  </w:style>
  <w:style w:type="character" w:customStyle="1" w:styleId="36">
    <w:name w:val="日期 Char"/>
    <w:basedOn w:val="17"/>
    <w:link w:val="8"/>
    <w:semiHidden/>
    <w:qFormat/>
    <w:locked/>
    <w:uiPriority w:val="99"/>
    <w:rPr>
      <w:rFonts w:cs="Times New Roman"/>
    </w:rPr>
  </w:style>
  <w:style w:type="character" w:customStyle="1" w:styleId="37">
    <w:name w:val="标题 1 Char"/>
    <w:basedOn w:val="17"/>
    <w:link w:val="3"/>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1606</Words>
  <Characters>1664</Characters>
  <Lines>15</Lines>
  <Paragraphs>4</Paragraphs>
  <TotalTime>1</TotalTime>
  <ScaleCrop>false</ScaleCrop>
  <LinksUpToDate>false</LinksUpToDate>
  <CharactersWithSpaces>1943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2026-08-06T00:34:20Z</cp:lastPrinted>
  <dcterms:modified xsi:type="dcterms:W3CDTF">2026-08-06T00:35:22Z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