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95A058">
      <w:pPr>
        <w:rPr>
          <w:rFonts w:hint="default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14:paraId="73C533D5">
      <w:pPr>
        <w:pStyle w:val="6"/>
      </w:pPr>
    </w:p>
    <w:p w14:paraId="61EEAA57">
      <w:pPr>
        <w:pStyle w:val="14"/>
        <w:ind w:firstLine="336"/>
      </w:pPr>
    </w:p>
    <w:p w14:paraId="26C62BFF">
      <w:pPr>
        <w:jc w:val="right"/>
        <w:rPr>
          <w:rFonts w:ascii="Times New Roman" w:hAnsi="Times New Roman" w:eastAsia="仿宋_GB2312"/>
          <w:sz w:val="32"/>
        </w:rPr>
      </w:pPr>
    </w:p>
    <w:p w14:paraId="08CE346F">
      <w:pPr>
        <w:pStyle w:val="6"/>
      </w:pPr>
    </w:p>
    <w:p w14:paraId="3BE68B80">
      <w:pPr>
        <w:pStyle w:val="6"/>
      </w:pPr>
    </w:p>
    <w:p w14:paraId="17260F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jc w:val="righ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明环评沙函〔202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号</w:t>
      </w:r>
    </w:p>
    <w:p w14:paraId="7E04838E">
      <w:pPr>
        <w:spacing w:line="500" w:lineRule="exact"/>
        <w:rPr>
          <w:rFonts w:ascii="Times New Roman" w:hAnsi="Times New Roman" w:eastAsia="仿宋_GB2312"/>
          <w:kern w:val="0"/>
          <w:sz w:val="32"/>
          <w:szCs w:val="32"/>
        </w:rPr>
      </w:pPr>
    </w:p>
    <w:p w14:paraId="5BAC7233">
      <w:pPr>
        <w:keepNext w:val="0"/>
        <w:keepLines w:val="0"/>
        <w:pageBreakBefore w:val="0"/>
        <w:widowControl w:val="0"/>
        <w:tabs>
          <w:tab w:val="left" w:pos="86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三明市生态环境局关于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沪明检测科技(福建)有限公司实验室项目</w:t>
      </w:r>
      <w:r>
        <w:rPr>
          <w:rFonts w:hint="eastAsia" w:ascii="Times New Roman" w:hAnsi="Times New Roman" w:eastAsia="方正小标宋简体"/>
          <w:kern w:val="0"/>
          <w:sz w:val="44"/>
          <w:szCs w:val="44"/>
          <w:lang w:eastAsia="zh-CN"/>
        </w:rPr>
        <w:t>生态</w:t>
      </w:r>
      <w:r>
        <w:rPr>
          <w:rFonts w:ascii="Times New Roman" w:hAnsi="Times New Roman" w:eastAsia="方正小标宋简体"/>
          <w:kern w:val="0"/>
          <w:sz w:val="44"/>
          <w:szCs w:val="44"/>
        </w:rPr>
        <w:t>环境影响</w:t>
      </w:r>
      <w:r>
        <w:rPr>
          <w:rFonts w:hint="eastAsia" w:ascii="Times New Roman" w:hAnsi="Times New Roman" w:eastAsia="方正小标宋简体"/>
          <w:kern w:val="0"/>
          <w:sz w:val="44"/>
          <w:szCs w:val="44"/>
        </w:rPr>
        <w:t>报告表</w:t>
      </w:r>
      <w:r>
        <w:rPr>
          <w:rFonts w:ascii="Times New Roman" w:hAnsi="Times New Roman" w:eastAsia="方正小标宋简体"/>
          <w:kern w:val="0"/>
          <w:sz w:val="44"/>
          <w:szCs w:val="44"/>
        </w:rPr>
        <w:t>的批复</w:t>
      </w:r>
    </w:p>
    <w:p w14:paraId="6B84BC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 w14:paraId="6A0E39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沪明检测科技(福建)有限公司：</w:t>
      </w:r>
    </w:p>
    <w:p w14:paraId="1F18AF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ascii="方正仿宋简体" w:hAnsi="方正仿宋简体" w:eastAsia="方正仿宋简体" w:cs="方正仿宋简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你公司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报送的《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沪明检测科技(福建)有限公司实验室项目生态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环境影响报告表》（以下简称“报告表”）和申请审批的函收悉。我局于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受理该报告表的审批申请，在沙县区人民政府门户网站对受理情况进行公开，并将报告表全本公示；于202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日在沙县区人民政府门户网站对报告表拟作出的审批意见进行公开；上述公示、公开期间，我局未收到关于本报告表的意见。经研究，对该项目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环境影响报告表批复如下</w:t>
      </w: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</w:rPr>
        <w:t>：</w:t>
      </w:r>
    </w:p>
    <w:p w14:paraId="59155AC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拟建项目选址于福建省三明市沙县区虬江金港路28号三明中关村双创孵化中心众创空间4层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，建设环境检测实验室。</w:t>
      </w:r>
    </w:p>
    <w:p w14:paraId="55859B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根据报告表评价结论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及专家技术评估意见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，项目建设符合《三明市生态环境局关于发布三明市2023年生态环境分区管控动态更新成果的通知》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（明环规〔202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〕2号）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的要求，在全面落实报告表提出的各项污染防治措施后，项目建设对环境的不利影响能够得到缓解和控制。因此，我局从环境保护方面同意报告表中所列建设项目的性质、规模、地点、采用的生产工艺、生态环境保护和环境风险防范对策措施。</w:t>
      </w:r>
    </w:p>
    <w:p w14:paraId="4D61FA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二、在项目工程设计、建设和环境管理中，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你公司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必须严格落实报告表提出的各项环保要求，并着重做好以下工作：</w:t>
      </w:r>
    </w:p>
    <w:p w14:paraId="4655CA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加强水污染防治。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实验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废水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经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处理后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排入园区公共污水管网；生活污水经处理后排入园区公共污水管网。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 w:bidi="ar-SA"/>
        </w:rPr>
        <w:t>该项目不得建设直接向外环境水体排放污染物的排污口。</w:t>
      </w:r>
    </w:p>
    <w:p w14:paraId="1FA288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（二）加强大气污染防治。试剂调配及预处理废气、试验分析废气经收集处理后经楼栋公共烟道通过楼顶排气筒排放。</w:t>
      </w:r>
    </w:p>
    <w:p w14:paraId="129F6E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（三）加强噪声污染防治。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优先选用低噪声设备，优化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平面布置，合理布置高噪声设备，对高噪声设备采取基础减振、隔声、消声等降噪措施，并加强机械设备的保养和维护，防止噪声扰民。</w:t>
      </w:r>
    </w:p>
    <w:p w14:paraId="63CF6F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四）加强固体废物污染防治。按照有关规定，对固体废物实施分类处理、处置，做到“资源化、减量化、无害化”。危险废物收集、贮存严格执行危险废物贮存相关污染控制标准；一般固体废物应进行综合处置，最大限度地减少最终处置量，不能回收利用的须按国家有关规定妥善贮存处置，不得产生二次污染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2A4441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（五）加强污染源管理工作。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按照国家和地方有关规定设置规范的污染物排放口，并设立标志牌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；排气筒应按规范要求预留永久性监测口，并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按自行监测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开展生产运行阶段污染源及对周边环境质量影响监测。</w:t>
      </w:r>
    </w:p>
    <w:p w14:paraId="45B9EE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三、项目建设应严格执行环境保护设施与主体工程同时设计、同时施工、同时投产使用的环境保护“三同时”制度，并做好与排污许可证申领的衔接。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建设项目在投入生产或者使用前，应当按照国家规定，对配套建设的污染防治设施进行验收。</w:t>
      </w:r>
    </w:p>
    <w:p w14:paraId="1C6B33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ascii="Times New Roman" w:hAnsi="Times New Roman" w:eastAsia="方正仿宋简体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、在项目施工和运营过程中，应建立畅通的公众参与平台，满足公众合理的环境保护要求；按照国家法律、法规要求，做好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生态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环境信息公开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 w14:paraId="1DCC15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、建设项目的环境影响评价文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件经批准后，建设项目的性质、规模、地点、采用的生产工艺或者防治污染、防止生态破坏的措施发生重大变动的，建设单位应当重新报批建设项目的环境影响评价文件。</w:t>
      </w:r>
    </w:p>
    <w:p w14:paraId="377810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方正仿宋简体" w:hAnsi="方正仿宋简体" w:eastAsia="方正仿宋简体" w:cs="方正仿宋简体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六、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我局委托三明市沙县生态环境保护综合执法大队组织开展“三同时”监督检查和日常监督管理工作。</w:t>
      </w:r>
    </w:p>
    <w:p w14:paraId="3739E8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  <w:t xml:space="preserve">                           </w:t>
      </w:r>
    </w:p>
    <w:p w14:paraId="115E17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</w:pPr>
    </w:p>
    <w:p w14:paraId="07E9B5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0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三明市生态环境局</w:t>
      </w:r>
    </w:p>
    <w:p w14:paraId="2B46CE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3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</w:p>
    <w:p w14:paraId="27E8226A">
      <w:pPr>
        <w:pStyle w:val="2"/>
        <w:ind w:left="0" w:leftChars="0" w:firstLine="0" w:firstLineChars="0"/>
      </w:pPr>
    </w:p>
    <w:p w14:paraId="21F0D85B"/>
    <w:p w14:paraId="04AF3BF4">
      <w:pPr>
        <w:spacing w:line="570" w:lineRule="exact"/>
      </w:pPr>
      <w:r>
        <w:rPr>
          <w:rFonts w:ascii="Times New Roman" w:hAnsi="Times New Roman" w:eastAsia="方正仿宋简体"/>
          <w:kern w:val="0"/>
          <w:sz w:val="32"/>
          <w:szCs w:val="32"/>
        </w:rPr>
        <w:t>（此件主动公开）</w:t>
      </w:r>
    </w:p>
    <w:p w14:paraId="03B1E5FA">
      <w:pPr>
        <w:widowControl/>
        <w:spacing w:line="260" w:lineRule="exact"/>
        <w:ind w:firstLine="3255" w:firstLineChars="1550"/>
        <w:rPr>
          <w:rFonts w:ascii="Times New Roman" w:hAnsi="Times New Roman" w:eastAsia="方正仿宋_GBK"/>
          <w:kern w:val="0"/>
          <w:sz w:val="32"/>
          <w:szCs w:val="32"/>
        </w:rPr>
      </w:pPr>
      <w:r>
        <w:rPr>
          <w:rFonts w:ascii="Times New Roman" w:hAnsi="Times New Roman"/>
        </w:rPr>
        <w:pict>
          <v:line id="_x0000_s1026" o:spid="_x0000_s1026" o:spt="20" style="position:absolute;left:0pt;margin-left:0pt;margin-top:12pt;height:0.05pt;width:441pt;z-index:251659264;mso-width-relative:page;mso-height-relative:page;" coordsize="21600,21600" o:gfxdata="UEsDBAoAAAAAAIdO4kAAAAAAAAAAAAAAAAAEAAAAZHJzL1BLAwQUAAAACACHTuJAzsYaaNMAAAAG&#10;AQAADwAAAGRycy9kb3ducmV2LnhtbE2Py07DMBBF90j8gzVIbCpqJyAUhThdANmxoRSxncZDEhGP&#10;09h9wNczXcFqHnd075lqdfKjOtAch8AWsqUBRdwGN3BnYfPW3BSgYkJ2OAYmC98UYVVfXlRYunDk&#10;VzqsU6fEhGOJFvqUplLr2PbkMS7DRCzaZ5g9JhnnTrsZj2LuR50bc689DiwJPU702FP7td57C7F5&#10;p13zs2gX5uO2C5Tvnl6e0drrq8w8gEp0Sn/HcMYXdKiFaRv27KIaLcgjyUJ+J1XUosil2Z4XGei6&#10;0v/x619QSwMEFAAAAAgAh07iQHQkApXNAQAAjwMAAA4AAABkcnMvZTJvRG9jLnhtbK1TS44TMRDd&#10;I3EHy3vSnaAEaKUziwnDBkEk4AAVf7ot+SeXJ52chWuwYsNx5hqUnZDhs0GIXrjLrufX9V5Vr2+O&#10;zrKDSmiC7/l81nKmvAjS+KHnnz7ePXvJGWbwEmzwqucnhfxm8/TJeoqdWoQxWKkSIxKP3RR7PuYc&#10;u6ZBMSoHOAtReUrqkBxk2qahkQkmYne2WbTtqplCkjEFoRDpdHtO8k3l11qJ/F5rVJnZnlNtua6p&#10;rvuyNps1dEOCOBpxKQP+oQoHxtNHr1RbyMDuk/mDyhmRAgadZyK4JmhthKoaSM28/U3NhxGiqlrI&#10;HIxXm/D/0Yp3h11iRlLvOPPgqEUPn788fP3GFsWbKWJHkFu/S5cdxl0qQo86ufImCexY/Txd/VTH&#10;zAQdLldt+6Il2wXlVs+XhbF5vBoT5jcqOFaCnlvji1jo4PAW8xn6A1KOrWdTz18tF0siBJoVbSFT&#10;6CJVj36odzFYI++MteUGpmF/axM7QOl+fS4l/AIrH9kCjmdcTRUYdKMC+dpLlk+RfPE0wLyU4JTk&#10;zCqa9xJVZAZj/wZJ6q0nE4qvZydLtA/yRF24j8kMIzkxr1WWDHW9WnaZ0DJWP+8r0+N/tPkO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sYaaNMAAAAGAQAADwAAAAAAAAABACAAAAAiAAAAZHJzL2Rv&#10;d25yZXYueG1sUEsBAhQAFAAAAAgAh07iQHQkApXNAQAAjwMAAA4AAAAAAAAAAQAgAAAAIgEAAGRy&#10;cy9lMm9Eb2MueG1sUEsFBgAAAAAGAAYAWQEAAGEFAAAAAA==&#10;">
            <v:path arrowok="t"/>
            <v:fill focussize="0,0"/>
            <v:stroke/>
            <v:imagedata o:title=""/>
            <o:lock v:ext="edit"/>
          </v:line>
        </w:pict>
      </w:r>
    </w:p>
    <w:p w14:paraId="6B7946CE">
      <w:pPr>
        <w:widowControl/>
        <w:spacing w:line="360" w:lineRule="exact"/>
        <w:ind w:left="1181" w:leftChars="134" w:hanging="900" w:hangingChars="300"/>
        <w:rPr>
          <w:rFonts w:ascii="Times New Roman" w:hAnsi="Times New Roman" w:eastAsia="方正仿宋简体"/>
          <w:kern w:val="0"/>
          <w:sz w:val="30"/>
          <w:szCs w:val="30"/>
        </w:rPr>
      </w:pPr>
      <w:r>
        <w:rPr>
          <w:rFonts w:ascii="Times New Roman" w:hAnsi="Times New Roman" w:eastAsia="方正仿宋简体"/>
          <w:kern w:val="0"/>
          <w:sz w:val="30"/>
          <w:szCs w:val="30"/>
        </w:rPr>
        <w:t>抄送：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海西三明生态工贸区管理委员会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eastAsia="zh-CN"/>
        </w:rPr>
        <w:t>，区发改局，福建三明泽闽环境保护技术咨询有限公司。</w:t>
      </w:r>
    </w:p>
    <w:p w14:paraId="58069687">
      <w:pPr>
        <w:widowControl/>
        <w:spacing w:line="700" w:lineRule="exact"/>
        <w:ind w:firstLine="300" w:firstLineChars="100"/>
        <w:rPr>
          <w:rFonts w:ascii="Times New Roman" w:hAnsi="Times New Roman" w:eastAsia="方正仿宋简体"/>
          <w:kern w:val="0"/>
          <w:sz w:val="30"/>
          <w:szCs w:val="30"/>
        </w:rPr>
      </w:pPr>
      <w:r>
        <w:rPr>
          <w:rFonts w:ascii="Times New Roman" w:hAnsi="Times New Roman" w:eastAsia="方正仿宋简体"/>
          <w:kern w:val="0"/>
          <w:sz w:val="30"/>
          <w:szCs w:val="30"/>
        </w:rPr>
        <w:pict>
          <v:line id="直线 3" o:spid="_x0000_s1028" o:spt="20" style="position:absolute;left:0pt;margin-left:0pt;margin-top:39.4pt;height:0.05pt;width:441pt;z-index:251659264;mso-width-relative:page;mso-height-relative:page;" coordsize="21600,21600" o:gfxdata="UEsDBAoAAAAAAIdO4kAAAAAAAAAAAAAAAAAEAAAAZHJzL1BLAwQUAAAACACHTuJAwyvDK9MAAAAG&#10;AQAADwAAAGRycy9kb3ducmV2LnhtbE2PzU7DMBCE70i8g7VIXCpqN0iQhjg9ALlxoYC4buNtEhGv&#10;09j9gadne4LjzKxmvi1XJz+oA02xD2xhMTegiJvgem4tvL/VNzmomJAdDoHJwjdFWFWXFyUWLhz5&#10;lQ7r1Cop4VighS6lsdA6Nh15jPMwEku2DZPHJHJqtZvwKOV+0Jkxd9pjz7LQ4UiPHTVf6723EOsP&#10;2tU/s2ZmPm/bQNnu6eUZrb2+WpgHUIlO6e8YzviCDpUwbcKeXVSDBXkkWbjPhV/SPM/E2JyNJeiq&#10;1P/xq19QSwMEFAAAAAgAh07iQGqI613OAQAAjwMAAA4AAABkcnMvZTJvRG9jLnhtbK1TS44TMRDd&#10;I3EHy3vSnYwSoJXOLCYMGwQjMRyg4k+3Jf/k8qSTs3ANVmw4zlyDshMyfDYI0Qt32fX8ut6r6vX1&#10;wVm2VwlN8D2fz1rOlBdBGj/0/NP97YtXnGEGL8EGr3p+VMivN8+frafYqUUYg5UqMSLx2E2x52PO&#10;sWsaFKNygLMQlaekDslBpm0aGplgInZnm0XbrpopJBlTEAqRTrenJN9Ufq2VyB+0RpWZ7TnVluua&#10;6rora7NZQzckiKMR5zLgH6pwYDx99EK1hQzsIZk/qJwRKWDQeSaCa4LWRqiqgdTM29/UfBwhqqqF&#10;zMF4sQn/H614v79LzMieLzjz4KhFj5+/PH79xq6KN1PEjiA3/i6ddxjvUhF60MmVN0lgh+rn8eKn&#10;OmQm6HC5atuXLdkuKLe6WhbG5ulqTJjfquBYCXpujS9ioYP9O8wn6A9IObaeTT1/vVwsiRBoVrSF&#10;TKGLVD36od7FYI28NdaWG5iG3Y1NbA+l+/U5l/ALrHxkCziecDVVYNCNCuQbL1k+RvLF0wDzUoJT&#10;kjOraN5LVJEZjP0bJKm3nkwovp6cLNEuyCN14SEmM4zkxLxWWTLU9WrZeULLWP28r0xP/9HmO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MMrwyvTAAAABgEAAA8AAAAAAAAAAQAgAAAAIgAAAGRycy9k&#10;b3ducmV2LnhtbFBLAQIUABQAAAAIAIdO4kBqiOtdzgEAAI8DAAAOAAAAAAAAAAEAIAAAACIBAABk&#10;cnMvZTJvRG9jLnhtbFBLBQYAAAAABgAGAFkBAABiBQAAAAA=&#10;">
            <v:path arrowok="t"/>
            <v:fill focussize="0,0"/>
            <v:stroke/>
            <v:imagedata o:title=""/>
            <o:lock v:ext="edit"/>
          </v:line>
        </w:pict>
      </w:r>
      <w:r>
        <w:rPr>
          <w:rFonts w:ascii="Times New Roman" w:hAnsi="Times New Roman" w:eastAsia="方正仿宋简体"/>
          <w:kern w:val="0"/>
          <w:sz w:val="30"/>
          <w:szCs w:val="30"/>
        </w:rPr>
        <w:pict>
          <v:line id="直线 4" o:spid="_x0000_s1027" o:spt="20" style="position:absolute;left:0pt;margin-left:0pt;margin-top:7.4pt;height:0.05pt;width:441pt;z-index:251659264;mso-width-relative:page;mso-height-relative:page;" coordsize="21600,21600" o:gfxdata="UEsDBAoAAAAAAIdO4kAAAAAAAAAAAAAAAAAEAAAAZHJzL1BLAwQUAAAACACHTuJA4ejtJ9IAAAAG&#10;AQAADwAAAGRycy9kb3ducmV2LnhtbE2PTU/DMAyG70j8h8hIXCaWrCDUlaY7AL1xYYC4eo3XVjRO&#10;12Qf8OvxTnD081qvH5erkx/UgabYB7awmBtQxE1wPbcW3t/qmxxUTMgOh8Bk4ZsirKrLixILF478&#10;Sod1apWUcCzQQpfSWGgdm448xnkYiSXbhsljknFqtZvwKOV+0Jkx99pjz3Khw5EeO2q+1ntvIdYf&#10;tKt/Zs3MfN62gbLd08szWnt9tTAPoBKd0t8ynPVFHSpx2oQ9u6gGC/JIEnon/pLmeSZgcwZL0FWp&#10;/+tXv1BLAwQUAAAACACHTuJANaOWZM4BAACPAwAADgAAAGRycy9lMm9Eb2MueG1srVNLjhMxEN0j&#10;cQfLe9KdDAnQSmcWE4YNgpGAA1T86bbkn1yedHIWrsGKDceZa1B2QobPBiF64S67nl/Xe1W9vj44&#10;y/YqoQm+5/NZy5nyIkjjh55/+nj77CVnmMFLsMGrnh8V8uvN0yfrKXZqEcZgpUqMSDx2U+z5mHPs&#10;mgbFqBzgLETlKalDcpBpm4ZGJpiI3dlm0barZgpJxhSEQqTT7SnJN5VfayXye61RZWZ7TrXluqa6&#10;7srabNbQDQniaMS5DPiHKhwYTx+9UG0hA7tP5g8qZ0QKGHSeieCaoLURqmogNfP2NzUfRoiqaiFz&#10;MF5swv9HK97t7xIzsudXnHlw1KKHz18evn5jz4s3U8SOIDf+Lp13GO9SEXrQyZU3SWCH6ufx4qc6&#10;ZCbocLlq2xct2S4ot7paFsbm8WpMmN+o4FgJem6NL2Khg/1bzCfoD0g5tp5NPX+1XCyJEGhWtIVM&#10;oYtUPfqh3sVgjbw11pYbmIbdjU1sD6X79TmX8AusfGQLOJ5wNVVg0I0K5GsvWT5G8sXTAPNSglOS&#10;M6to3ktUkRmM/RskqbeeTCi+npws0S7II3XhPiYzjOTEvFZZMtT1atl5QstY/byvTI//0eY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4ejtJ9IAAAAGAQAADwAAAAAAAAABACAAAAAiAAAAZHJzL2Rv&#10;d25yZXYueG1sUEsBAhQAFAAAAAgAh07iQDWjlmTOAQAAjwMAAA4AAAAAAAAAAQAgAAAAIQEAAGRy&#10;cy9lMm9Eb2MueG1sUEsFBgAAAAAGAAYAWQEAAGEFAAAAAA==&#10;">
            <v:path arrowok="t"/>
            <v:fill focussize="0,0"/>
            <v:stroke/>
            <v:imagedata o:title=""/>
            <o:lock v:ext="edit"/>
          </v:line>
        </w:pict>
      </w:r>
      <w:r>
        <w:rPr>
          <w:rFonts w:ascii="Times New Roman" w:hAnsi="Times New Roman" w:eastAsia="方正仿宋简体"/>
          <w:kern w:val="0"/>
          <w:sz w:val="30"/>
          <w:szCs w:val="30"/>
        </w:rPr>
        <w:t>三明市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eastAsia="zh-CN"/>
        </w:rPr>
        <w:t>沙县</w:t>
      </w:r>
      <w:r>
        <w:rPr>
          <w:rFonts w:ascii="Times New Roman" w:hAnsi="Times New Roman" w:eastAsia="方正仿宋简体"/>
          <w:kern w:val="0"/>
          <w:sz w:val="30"/>
          <w:szCs w:val="30"/>
        </w:rPr>
        <w:t xml:space="preserve">生态环境局办公室   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 xml:space="preserve">       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202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年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>10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月</w:t>
      </w:r>
      <w:r>
        <w:rPr>
          <w:rFonts w:hint="eastAsia" w:ascii="Times New Roman" w:hAnsi="Times New Roman" w:eastAsia="方正仿宋简体"/>
          <w:kern w:val="0"/>
          <w:sz w:val="30"/>
          <w:szCs w:val="30"/>
          <w:lang w:val="en-US" w:eastAsia="zh-CN"/>
        </w:rPr>
        <w:t>10</w:t>
      </w:r>
      <w:r>
        <w:rPr>
          <w:rFonts w:hint="eastAsia" w:ascii="Times New Roman" w:hAnsi="Times New Roman" w:eastAsia="方正仿宋简体"/>
          <w:kern w:val="0"/>
          <w:sz w:val="30"/>
          <w:szCs w:val="30"/>
        </w:rPr>
        <w:t>日</w:t>
      </w:r>
      <w:r>
        <w:rPr>
          <w:rFonts w:ascii="Times New Roman" w:hAnsi="Times New Roman" w:eastAsia="方正仿宋简体"/>
          <w:kern w:val="0"/>
          <w:sz w:val="30"/>
          <w:szCs w:val="30"/>
        </w:rPr>
        <w:t>印发</w:t>
      </w:r>
    </w:p>
    <w:sectPr>
      <w:headerReference r:id="rId3" w:type="default"/>
      <w:footerReference r:id="rId4" w:type="default"/>
      <w:footerReference r:id="rId5" w:type="even"/>
      <w:pgSz w:w="11906" w:h="16838"/>
      <w:pgMar w:top="1531" w:right="1531" w:bottom="153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BACDB">
    <w:pPr>
      <w:pStyle w:val="10"/>
      <w:framePr w:wrap="around" w:vAnchor="text" w:hAnchor="margin" w:xAlign="outside" w:y="1"/>
      <w:rPr>
        <w:rStyle w:val="19"/>
        <w:rFonts w:ascii="方正仿宋简体" w:eastAsia="方正仿宋简体"/>
        <w:sz w:val="28"/>
        <w:szCs w:val="28"/>
      </w:rPr>
    </w:pPr>
    <w:r>
      <w:rPr>
        <w:rStyle w:val="19"/>
        <w:rFonts w:ascii="方正仿宋简体" w:eastAsia="方正仿宋简体"/>
        <w:sz w:val="28"/>
        <w:szCs w:val="28"/>
      </w:rPr>
      <w:fldChar w:fldCharType="begin"/>
    </w:r>
    <w:r>
      <w:rPr>
        <w:rStyle w:val="19"/>
        <w:rFonts w:ascii="方正仿宋简体" w:eastAsia="方正仿宋简体"/>
        <w:sz w:val="28"/>
        <w:szCs w:val="28"/>
      </w:rPr>
      <w:instrText xml:space="preserve">PAGE  </w:instrText>
    </w:r>
    <w:r>
      <w:rPr>
        <w:rStyle w:val="19"/>
        <w:rFonts w:ascii="方正仿宋简体" w:eastAsia="方正仿宋简体"/>
        <w:sz w:val="28"/>
        <w:szCs w:val="28"/>
      </w:rPr>
      <w:fldChar w:fldCharType="separate"/>
    </w:r>
    <w:r>
      <w:rPr>
        <w:rStyle w:val="19"/>
        <w:rFonts w:ascii="方正仿宋简体" w:eastAsia="方正仿宋简体"/>
        <w:sz w:val="28"/>
        <w:szCs w:val="28"/>
      </w:rPr>
      <w:t>- 1 -</w:t>
    </w:r>
    <w:r>
      <w:rPr>
        <w:rStyle w:val="19"/>
        <w:rFonts w:ascii="方正仿宋简体" w:eastAsia="方正仿宋简体"/>
        <w:sz w:val="28"/>
        <w:szCs w:val="28"/>
      </w:rPr>
      <w:fldChar w:fldCharType="end"/>
    </w:r>
  </w:p>
  <w:p w14:paraId="03BA88DA">
    <w:pPr>
      <w:pStyle w:val="1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CBD945">
    <w:pPr>
      <w:pStyle w:val="10"/>
      <w:framePr w:wrap="around" w:vAnchor="text" w:hAnchor="margin" w:xAlign="outside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separate"/>
    </w:r>
    <w:r>
      <w:rPr>
        <w:rStyle w:val="19"/>
      </w:rPr>
      <w:t>- 2 -</w:t>
    </w:r>
    <w:r>
      <w:rPr>
        <w:rStyle w:val="19"/>
      </w:rPr>
      <w:fldChar w:fldCharType="end"/>
    </w:r>
  </w:p>
  <w:p w14:paraId="2ECBF90F"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FE140"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79260A"/>
    <w:multiLevelType w:val="singleLevel"/>
    <w:tmpl w:val="6A79260A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gzMThmM2ZjZGRlYWNmZTlkZjBkNDhkM2UyNDVlMjkifQ=="/>
  </w:docVars>
  <w:rsids>
    <w:rsidRoot w:val="00B1451C"/>
    <w:rsid w:val="00141E94"/>
    <w:rsid w:val="001C0124"/>
    <w:rsid w:val="001E3666"/>
    <w:rsid w:val="00405AAE"/>
    <w:rsid w:val="00462D99"/>
    <w:rsid w:val="004D1365"/>
    <w:rsid w:val="005C35E4"/>
    <w:rsid w:val="005D54F0"/>
    <w:rsid w:val="006429FA"/>
    <w:rsid w:val="006462ED"/>
    <w:rsid w:val="00660C3A"/>
    <w:rsid w:val="00706573"/>
    <w:rsid w:val="00712C04"/>
    <w:rsid w:val="00720C81"/>
    <w:rsid w:val="00736E93"/>
    <w:rsid w:val="007A1902"/>
    <w:rsid w:val="007F5AA7"/>
    <w:rsid w:val="008E4AD4"/>
    <w:rsid w:val="009D01C5"/>
    <w:rsid w:val="009F1EE4"/>
    <w:rsid w:val="00A95B51"/>
    <w:rsid w:val="00B1451C"/>
    <w:rsid w:val="00B66EF8"/>
    <w:rsid w:val="00BD4BA4"/>
    <w:rsid w:val="00CA4891"/>
    <w:rsid w:val="00D52ABB"/>
    <w:rsid w:val="00EB6E81"/>
    <w:rsid w:val="00FD00AC"/>
    <w:rsid w:val="014B7296"/>
    <w:rsid w:val="022852EA"/>
    <w:rsid w:val="02986AC6"/>
    <w:rsid w:val="02FB1CD0"/>
    <w:rsid w:val="03602938"/>
    <w:rsid w:val="03880C56"/>
    <w:rsid w:val="04411BD7"/>
    <w:rsid w:val="0573340B"/>
    <w:rsid w:val="059C6826"/>
    <w:rsid w:val="07496CCE"/>
    <w:rsid w:val="07CC09EB"/>
    <w:rsid w:val="08652D8D"/>
    <w:rsid w:val="08A6542C"/>
    <w:rsid w:val="08BA6CD9"/>
    <w:rsid w:val="08C478EE"/>
    <w:rsid w:val="099F42D8"/>
    <w:rsid w:val="09DB04D1"/>
    <w:rsid w:val="09DB3168"/>
    <w:rsid w:val="0A203CA8"/>
    <w:rsid w:val="0ABF156C"/>
    <w:rsid w:val="0B8029C9"/>
    <w:rsid w:val="0BED605A"/>
    <w:rsid w:val="0D0851A3"/>
    <w:rsid w:val="0D4F44E1"/>
    <w:rsid w:val="0D956115"/>
    <w:rsid w:val="0DD674ED"/>
    <w:rsid w:val="0F6A6C9F"/>
    <w:rsid w:val="0FB3217F"/>
    <w:rsid w:val="0FE74C78"/>
    <w:rsid w:val="10BC1D00"/>
    <w:rsid w:val="1121440F"/>
    <w:rsid w:val="11594131"/>
    <w:rsid w:val="14A4387E"/>
    <w:rsid w:val="14FC83E9"/>
    <w:rsid w:val="155248DD"/>
    <w:rsid w:val="16847A90"/>
    <w:rsid w:val="1A580641"/>
    <w:rsid w:val="1AEA0782"/>
    <w:rsid w:val="1B7C68AF"/>
    <w:rsid w:val="1B9F29B6"/>
    <w:rsid w:val="1BDA67F4"/>
    <w:rsid w:val="1C692389"/>
    <w:rsid w:val="1CE633A0"/>
    <w:rsid w:val="1CFD6A44"/>
    <w:rsid w:val="1E1F74BD"/>
    <w:rsid w:val="1F2604E0"/>
    <w:rsid w:val="1F664CDF"/>
    <w:rsid w:val="1F8100F4"/>
    <w:rsid w:val="1FD506E5"/>
    <w:rsid w:val="1FFAC835"/>
    <w:rsid w:val="202270D5"/>
    <w:rsid w:val="214B3109"/>
    <w:rsid w:val="21977AC2"/>
    <w:rsid w:val="21C11563"/>
    <w:rsid w:val="231A1DDD"/>
    <w:rsid w:val="232A6740"/>
    <w:rsid w:val="237A6EBD"/>
    <w:rsid w:val="23A32539"/>
    <w:rsid w:val="24925CBD"/>
    <w:rsid w:val="24CE556E"/>
    <w:rsid w:val="24DC7127"/>
    <w:rsid w:val="25354272"/>
    <w:rsid w:val="25754083"/>
    <w:rsid w:val="25DC74D4"/>
    <w:rsid w:val="25E77F32"/>
    <w:rsid w:val="26870DA8"/>
    <w:rsid w:val="276A1974"/>
    <w:rsid w:val="27CE3C25"/>
    <w:rsid w:val="29B26359"/>
    <w:rsid w:val="29DFF6BA"/>
    <w:rsid w:val="2A766A80"/>
    <w:rsid w:val="2AB920B5"/>
    <w:rsid w:val="2C322253"/>
    <w:rsid w:val="2C7A6359"/>
    <w:rsid w:val="2D051137"/>
    <w:rsid w:val="2D370090"/>
    <w:rsid w:val="2DBD12E1"/>
    <w:rsid w:val="2F190724"/>
    <w:rsid w:val="2FBE7814"/>
    <w:rsid w:val="3060697A"/>
    <w:rsid w:val="31596E3F"/>
    <w:rsid w:val="32A61601"/>
    <w:rsid w:val="33B9459B"/>
    <w:rsid w:val="340C5910"/>
    <w:rsid w:val="34F34F5A"/>
    <w:rsid w:val="35002EE0"/>
    <w:rsid w:val="353477D7"/>
    <w:rsid w:val="358B58CD"/>
    <w:rsid w:val="35B35ABC"/>
    <w:rsid w:val="35BA3DFA"/>
    <w:rsid w:val="35E0619A"/>
    <w:rsid w:val="360C18E2"/>
    <w:rsid w:val="3617391D"/>
    <w:rsid w:val="37BE1F7B"/>
    <w:rsid w:val="39425106"/>
    <w:rsid w:val="398A6189"/>
    <w:rsid w:val="3A2C0A30"/>
    <w:rsid w:val="3A720EF8"/>
    <w:rsid w:val="3B336BD2"/>
    <w:rsid w:val="3B425B6B"/>
    <w:rsid w:val="3C884495"/>
    <w:rsid w:val="3C9E4878"/>
    <w:rsid w:val="3CC52D38"/>
    <w:rsid w:val="3D576952"/>
    <w:rsid w:val="3EF33DA4"/>
    <w:rsid w:val="3F124C2C"/>
    <w:rsid w:val="3F6D6119"/>
    <w:rsid w:val="3FDF9A18"/>
    <w:rsid w:val="40851B16"/>
    <w:rsid w:val="40BE52B1"/>
    <w:rsid w:val="444C2E64"/>
    <w:rsid w:val="44704CCF"/>
    <w:rsid w:val="44F04ADD"/>
    <w:rsid w:val="45132AAF"/>
    <w:rsid w:val="45315BC1"/>
    <w:rsid w:val="455C4324"/>
    <w:rsid w:val="45C91073"/>
    <w:rsid w:val="47FA3FC4"/>
    <w:rsid w:val="4853745C"/>
    <w:rsid w:val="49AB5A2E"/>
    <w:rsid w:val="4B5E6D10"/>
    <w:rsid w:val="4BD66201"/>
    <w:rsid w:val="4CCF20E6"/>
    <w:rsid w:val="4EDF361D"/>
    <w:rsid w:val="4FAE4DE6"/>
    <w:rsid w:val="50407728"/>
    <w:rsid w:val="50C70AEA"/>
    <w:rsid w:val="50F70BD7"/>
    <w:rsid w:val="51960EC3"/>
    <w:rsid w:val="51C71460"/>
    <w:rsid w:val="51D4551B"/>
    <w:rsid w:val="52E25D5D"/>
    <w:rsid w:val="52FF52F8"/>
    <w:rsid w:val="53A76EA9"/>
    <w:rsid w:val="54280B64"/>
    <w:rsid w:val="54DF1F2B"/>
    <w:rsid w:val="54FB75FB"/>
    <w:rsid w:val="55AB4D30"/>
    <w:rsid w:val="561B7CFF"/>
    <w:rsid w:val="569C67B0"/>
    <w:rsid w:val="56A90338"/>
    <w:rsid w:val="56BD71D7"/>
    <w:rsid w:val="571F3F93"/>
    <w:rsid w:val="5724243C"/>
    <w:rsid w:val="57264D71"/>
    <w:rsid w:val="575B008C"/>
    <w:rsid w:val="59CA6A67"/>
    <w:rsid w:val="5AB20E18"/>
    <w:rsid w:val="5BC13296"/>
    <w:rsid w:val="5DAF25BA"/>
    <w:rsid w:val="5DE06A28"/>
    <w:rsid w:val="5E0A37A4"/>
    <w:rsid w:val="5E1D3DA2"/>
    <w:rsid w:val="5E314A39"/>
    <w:rsid w:val="5E8F76EA"/>
    <w:rsid w:val="5FAA42E4"/>
    <w:rsid w:val="5FE041D4"/>
    <w:rsid w:val="5FE309AC"/>
    <w:rsid w:val="604918C6"/>
    <w:rsid w:val="60A33482"/>
    <w:rsid w:val="6114089B"/>
    <w:rsid w:val="613B1492"/>
    <w:rsid w:val="61DB3EC6"/>
    <w:rsid w:val="623F62F1"/>
    <w:rsid w:val="640229B5"/>
    <w:rsid w:val="641C36D4"/>
    <w:rsid w:val="645A795A"/>
    <w:rsid w:val="662E5D88"/>
    <w:rsid w:val="6662787B"/>
    <w:rsid w:val="66AB0444"/>
    <w:rsid w:val="671B4A63"/>
    <w:rsid w:val="67D5568F"/>
    <w:rsid w:val="68724AB4"/>
    <w:rsid w:val="68BD6C87"/>
    <w:rsid w:val="68DF30B7"/>
    <w:rsid w:val="68E325CC"/>
    <w:rsid w:val="69421289"/>
    <w:rsid w:val="69591B8C"/>
    <w:rsid w:val="69CA5C6E"/>
    <w:rsid w:val="6AC9386F"/>
    <w:rsid w:val="6AF05195"/>
    <w:rsid w:val="6B9841AA"/>
    <w:rsid w:val="6C1E1836"/>
    <w:rsid w:val="6C2157F2"/>
    <w:rsid w:val="6DB87DCC"/>
    <w:rsid w:val="6DE17DF0"/>
    <w:rsid w:val="6DFE693E"/>
    <w:rsid w:val="6E1108C0"/>
    <w:rsid w:val="6E3A1BAE"/>
    <w:rsid w:val="6E8E1310"/>
    <w:rsid w:val="6EA85649"/>
    <w:rsid w:val="6FD52E85"/>
    <w:rsid w:val="703D33CF"/>
    <w:rsid w:val="72426DE5"/>
    <w:rsid w:val="73462428"/>
    <w:rsid w:val="73C35EAE"/>
    <w:rsid w:val="7436549D"/>
    <w:rsid w:val="745F1753"/>
    <w:rsid w:val="75070127"/>
    <w:rsid w:val="75A13C66"/>
    <w:rsid w:val="75CF7368"/>
    <w:rsid w:val="7692131E"/>
    <w:rsid w:val="76CC35EA"/>
    <w:rsid w:val="76DF5951"/>
    <w:rsid w:val="771334B6"/>
    <w:rsid w:val="78F44C22"/>
    <w:rsid w:val="79A8022B"/>
    <w:rsid w:val="7A895403"/>
    <w:rsid w:val="7AC45CD4"/>
    <w:rsid w:val="7B4546B7"/>
    <w:rsid w:val="7B4D670C"/>
    <w:rsid w:val="7B747DD4"/>
    <w:rsid w:val="7B93015F"/>
    <w:rsid w:val="7BC840DB"/>
    <w:rsid w:val="7BCE60C2"/>
    <w:rsid w:val="7DB03D50"/>
    <w:rsid w:val="7F1B6DE2"/>
    <w:rsid w:val="7F6E2274"/>
    <w:rsid w:val="7FDB09A9"/>
    <w:rsid w:val="7FFE4E7D"/>
    <w:rsid w:val="7FFEFE44"/>
    <w:rsid w:val="A7D1BAEB"/>
    <w:rsid w:val="C7EBC6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8"/>
    <w:qFormat/>
    <w:locked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link w:val="36"/>
    <w:qFormat/>
    <w:uiPriority w:val="99"/>
    <w:pPr>
      <w:spacing w:after="120" w:line="480" w:lineRule="auto"/>
      <w:ind w:left="420" w:leftChars="200"/>
    </w:pPr>
  </w:style>
  <w:style w:type="paragraph" w:styleId="4">
    <w:name w:val="Note Heading"/>
    <w:basedOn w:val="1"/>
    <w:next w:val="1"/>
    <w:qFormat/>
    <w:uiPriority w:val="0"/>
    <w:pPr>
      <w:jc w:val="center"/>
    </w:pPr>
  </w:style>
  <w:style w:type="paragraph" w:styleId="5">
    <w:name w:val="annotation text"/>
    <w:basedOn w:val="1"/>
    <w:link w:val="33"/>
    <w:semiHidden/>
    <w:qFormat/>
    <w:uiPriority w:val="99"/>
    <w:pPr>
      <w:jc w:val="left"/>
    </w:pPr>
  </w:style>
  <w:style w:type="paragraph" w:styleId="6">
    <w:name w:val="Body Text"/>
    <w:basedOn w:val="1"/>
    <w:next w:val="4"/>
    <w:link w:val="30"/>
    <w:semiHidden/>
    <w:qFormat/>
    <w:uiPriority w:val="99"/>
    <w:pPr>
      <w:widowControl/>
      <w:spacing w:line="450" w:lineRule="atLeast"/>
      <w:ind w:firstLine="480"/>
      <w:jc w:val="left"/>
    </w:pPr>
    <w:rPr>
      <w:rFonts w:ascii="宋体" w:hAnsi="宋体" w:cs="宋体"/>
      <w:spacing w:val="48"/>
      <w:kern w:val="0"/>
      <w:sz w:val="24"/>
      <w:szCs w:val="24"/>
    </w:rPr>
  </w:style>
  <w:style w:type="paragraph" w:styleId="7">
    <w:name w:val="Body Text Indent"/>
    <w:basedOn w:val="1"/>
    <w:qFormat/>
    <w:uiPriority w:val="0"/>
    <w:pPr>
      <w:snapToGrid w:val="0"/>
      <w:spacing w:line="560" w:lineRule="exact"/>
      <w:ind w:firstLine="600"/>
    </w:pPr>
    <w:rPr>
      <w:rFonts w:ascii="宋体" w:hAnsi="宋体"/>
      <w:color w:val="000000"/>
      <w:sz w:val="30"/>
    </w:rPr>
  </w:style>
  <w:style w:type="paragraph" w:styleId="8">
    <w:name w:val="Date"/>
    <w:basedOn w:val="1"/>
    <w:next w:val="1"/>
    <w:link w:val="37"/>
    <w:qFormat/>
    <w:uiPriority w:val="99"/>
    <w:pPr>
      <w:ind w:left="100" w:leftChars="2500"/>
    </w:pPr>
  </w:style>
  <w:style w:type="paragraph" w:styleId="9">
    <w:name w:val="Balloon Text"/>
    <w:basedOn w:val="1"/>
    <w:link w:val="35"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3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3">
    <w:name w:val="annotation subject"/>
    <w:basedOn w:val="5"/>
    <w:next w:val="5"/>
    <w:link w:val="34"/>
    <w:semiHidden/>
    <w:qFormat/>
    <w:uiPriority w:val="99"/>
    <w:rPr>
      <w:b/>
      <w:bCs/>
    </w:rPr>
  </w:style>
  <w:style w:type="paragraph" w:styleId="14">
    <w:name w:val="Body Text First Indent"/>
    <w:basedOn w:val="6"/>
    <w:next w:val="1"/>
    <w:unhideWhenUsed/>
    <w:qFormat/>
    <w:uiPriority w:val="99"/>
    <w:pPr>
      <w:ind w:firstLine="420" w:firstLineChars="100"/>
    </w:pPr>
  </w:style>
  <w:style w:type="paragraph" w:styleId="15">
    <w:name w:val="Body Text First Indent 2"/>
    <w:basedOn w:val="7"/>
    <w:next w:val="14"/>
    <w:qFormat/>
    <w:uiPriority w:val="0"/>
    <w:pPr>
      <w:adjustRightInd w:val="0"/>
      <w:spacing w:line="360" w:lineRule="auto"/>
      <w:ind w:firstLine="1044"/>
    </w:pPr>
    <w:rPr>
      <w:rFonts w:ascii="Times New Roman" w:hAnsi="Times New Roman"/>
    </w:rPr>
  </w:style>
  <w:style w:type="character" w:styleId="18">
    <w:name w:val="Strong"/>
    <w:basedOn w:val="17"/>
    <w:qFormat/>
    <w:locked/>
    <w:uiPriority w:val="0"/>
    <w:rPr>
      <w:b/>
    </w:rPr>
  </w:style>
  <w:style w:type="character" w:styleId="19">
    <w:name w:val="page number"/>
    <w:basedOn w:val="17"/>
    <w:qFormat/>
    <w:uiPriority w:val="99"/>
    <w:rPr>
      <w:rFonts w:cs="Times New Roman"/>
    </w:rPr>
  </w:style>
  <w:style w:type="character" w:styleId="20">
    <w:name w:val="Emphasis"/>
    <w:basedOn w:val="17"/>
    <w:qFormat/>
    <w:locked/>
    <w:uiPriority w:val="0"/>
    <w:rPr>
      <w:i/>
    </w:rPr>
  </w:style>
  <w:style w:type="character" w:styleId="21">
    <w:name w:val="Hyperlink"/>
    <w:basedOn w:val="17"/>
    <w:unhideWhenUsed/>
    <w:qFormat/>
    <w:uiPriority w:val="99"/>
    <w:rPr>
      <w:color w:val="0000FF"/>
      <w:u w:val="single"/>
    </w:rPr>
  </w:style>
  <w:style w:type="character" w:styleId="22">
    <w:name w:val="annotation reference"/>
    <w:basedOn w:val="17"/>
    <w:semiHidden/>
    <w:qFormat/>
    <w:uiPriority w:val="99"/>
    <w:rPr>
      <w:rFonts w:cs="Times New Roman"/>
      <w:sz w:val="21"/>
      <w:szCs w:val="21"/>
    </w:rPr>
  </w:style>
  <w:style w:type="paragraph" w:customStyle="1" w:styleId="23">
    <w:name w:val="正文(首行缩进)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snapToGrid w:val="0"/>
      <w:szCs w:val="24"/>
    </w:rPr>
  </w:style>
  <w:style w:type="paragraph" w:customStyle="1" w:styleId="24">
    <w:name w:val="_Style 2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/>
      <w:szCs w:val="24"/>
    </w:rPr>
  </w:style>
  <w:style w:type="paragraph" w:customStyle="1" w:styleId="25">
    <w:name w:val="列出段落1"/>
    <w:basedOn w:val="1"/>
    <w:qFormat/>
    <w:uiPriority w:val="99"/>
    <w:pPr>
      <w:ind w:firstLine="420" w:firstLineChars="200"/>
    </w:p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7">
    <w:name w:val="环评文本"/>
    <w:basedOn w:val="1"/>
    <w:qFormat/>
    <w:uiPriority w:val="0"/>
    <w:pPr>
      <w:spacing w:line="360" w:lineRule="auto"/>
      <w:ind w:firstLine="480" w:firstLineChars="200"/>
    </w:pPr>
    <w:rPr>
      <w:color w:val="000000"/>
      <w:sz w:val="24"/>
    </w:rPr>
  </w:style>
  <w:style w:type="paragraph" w:customStyle="1" w:styleId="28">
    <w:name w:val="0文本"/>
    <w:basedOn w:val="27"/>
    <w:qFormat/>
    <w:uiPriority w:val="0"/>
    <w:pPr>
      <w:tabs>
        <w:tab w:val="left" w:pos="4500"/>
      </w:tabs>
    </w:pPr>
    <w:rPr>
      <w:rFonts w:ascii="Times New Roman" w:hAnsi="Times New Roman"/>
    </w:rPr>
  </w:style>
  <w:style w:type="paragraph" w:customStyle="1" w:styleId="29">
    <w:name w:val="000正文abing(新)"/>
    <w:basedOn w:val="1"/>
    <w:qFormat/>
    <w:uiPriority w:val="0"/>
    <w:pPr>
      <w:widowControl/>
      <w:spacing w:line="440" w:lineRule="exact"/>
      <w:ind w:firstLine="480" w:firstLineChars="200"/>
    </w:pPr>
    <w:rPr>
      <w:rFonts w:eastAsia="Times New Roman"/>
      <w:sz w:val="24"/>
    </w:rPr>
  </w:style>
  <w:style w:type="character" w:customStyle="1" w:styleId="30">
    <w:name w:val="正文文本 Char"/>
    <w:basedOn w:val="17"/>
    <w:link w:val="6"/>
    <w:semiHidden/>
    <w:qFormat/>
    <w:locked/>
    <w:uiPriority w:val="99"/>
    <w:rPr>
      <w:rFonts w:ascii="宋体" w:hAnsi="宋体" w:eastAsia="宋体" w:cs="宋体"/>
      <w:spacing w:val="48"/>
      <w:kern w:val="0"/>
      <w:sz w:val="24"/>
      <w:szCs w:val="24"/>
    </w:rPr>
  </w:style>
  <w:style w:type="character" w:customStyle="1" w:styleId="31">
    <w:name w:val="页眉 Char"/>
    <w:basedOn w:val="17"/>
    <w:link w:val="11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2">
    <w:name w:val="页脚 Char"/>
    <w:basedOn w:val="17"/>
    <w:link w:val="10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33">
    <w:name w:val="批注文字 Char"/>
    <w:basedOn w:val="17"/>
    <w:link w:val="5"/>
    <w:semiHidden/>
    <w:qFormat/>
    <w:locked/>
    <w:uiPriority w:val="99"/>
    <w:rPr>
      <w:rFonts w:cs="Times New Roman"/>
    </w:rPr>
  </w:style>
  <w:style w:type="character" w:customStyle="1" w:styleId="34">
    <w:name w:val="批注主题 Char"/>
    <w:basedOn w:val="33"/>
    <w:link w:val="13"/>
    <w:semiHidden/>
    <w:qFormat/>
    <w:locked/>
    <w:uiPriority w:val="99"/>
    <w:rPr>
      <w:b/>
      <w:bCs/>
    </w:rPr>
  </w:style>
  <w:style w:type="character" w:customStyle="1" w:styleId="35">
    <w:name w:val="批注框文本 Char"/>
    <w:basedOn w:val="17"/>
    <w:link w:val="9"/>
    <w:semiHidden/>
    <w:qFormat/>
    <w:locked/>
    <w:uiPriority w:val="99"/>
    <w:rPr>
      <w:rFonts w:cs="Times New Roman"/>
      <w:sz w:val="2"/>
    </w:rPr>
  </w:style>
  <w:style w:type="character" w:customStyle="1" w:styleId="36">
    <w:name w:val="正文文本缩进 2 Char"/>
    <w:basedOn w:val="17"/>
    <w:link w:val="2"/>
    <w:semiHidden/>
    <w:qFormat/>
    <w:locked/>
    <w:uiPriority w:val="99"/>
    <w:rPr>
      <w:rFonts w:cs="Times New Roman"/>
    </w:rPr>
  </w:style>
  <w:style w:type="character" w:customStyle="1" w:styleId="37">
    <w:name w:val="日期 Char"/>
    <w:basedOn w:val="17"/>
    <w:link w:val="8"/>
    <w:semiHidden/>
    <w:qFormat/>
    <w:locked/>
    <w:uiPriority w:val="99"/>
    <w:rPr>
      <w:rFonts w:cs="Times New Roman"/>
    </w:rPr>
  </w:style>
  <w:style w:type="character" w:customStyle="1" w:styleId="38">
    <w:name w:val="标题 1 Char"/>
    <w:basedOn w:val="17"/>
    <w:link w:val="3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39">
    <w:name w:val="颜表文"/>
    <w:link w:val="40"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宋体" w:cs="Times New Roman"/>
      <w:sz w:val="21"/>
    </w:rPr>
  </w:style>
  <w:style w:type="character" w:customStyle="1" w:styleId="40">
    <w:name w:val="颜表文 Char"/>
    <w:link w:val="39"/>
    <w:qFormat/>
    <w:uiPriority w:val="0"/>
    <w:rPr>
      <w:rFonts w:ascii="Times New Roman" w:hAnsi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488</Words>
  <Characters>507</Characters>
  <Lines>15</Lines>
  <Paragraphs>4</Paragraphs>
  <TotalTime>18</TotalTime>
  <ScaleCrop>false</ScaleCrop>
  <LinksUpToDate>false</LinksUpToDate>
  <CharactersWithSpaces>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2019-06-05T16:11:00Z</dcterms:created>
  <dc:creator>meiyongjin</dc:creator>
  <cp:lastModifiedBy>泥巴</cp:lastModifiedBy>
  <cp:lastPrinted>2026-10-10T02:48:22Z</cp:lastPrinted>
  <dcterms:modified xsi:type="dcterms:W3CDTF">2026-10-10T02:50:26Z</dcterms:modified>
  <dc:title>沙环函〔2014〕18号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241D04FCA1F44FD98E8C60CA6F83ED87</vt:lpwstr>
  </property>
  <property fmtid="{D5CDD505-2E9C-101B-9397-08002B2CF9AE}" pid="4" name="KSOTemplateDocerSaveRecord">
    <vt:lpwstr>eyJoZGlkIjoiMGRlYWVhOTU4NDBmMzViYjZiNTNiZjA5YzA4YTdjOTgiLCJ1c2VySWQiOiI5MzA4NzIxNzQifQ==</vt:lpwstr>
  </property>
</Properties>
</file>